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37CBC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7CBC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7CBC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37CB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EM EXERCÍCIO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37CBC">
        <w:rPr>
          <w:rFonts w:ascii="Arial" w:hAnsi="Arial" w:cs="Arial"/>
          <w:sz w:val="20"/>
          <w:szCs w:val="20"/>
        </w:rPr>
        <w:t>Fica delimitada na conformidade dos limites abaixo a zona central do perímetro urbano da cidade, para efeito de Lançamento do Imposto Territorial</w:t>
      </w:r>
      <w:r w:rsidR="00BA2B9B">
        <w:rPr>
          <w:rFonts w:ascii="Arial" w:hAnsi="Arial" w:cs="Arial"/>
          <w:sz w:val="20"/>
          <w:szCs w:val="20"/>
        </w:rPr>
        <w:t>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514C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37CBC">
        <w:rPr>
          <w:rFonts w:ascii="Arial" w:hAnsi="Arial" w:cs="Arial"/>
          <w:sz w:val="20"/>
          <w:szCs w:val="20"/>
        </w:rPr>
        <w:t xml:space="preserve">Tem </w:t>
      </w:r>
      <w:r w:rsidR="00E1514C">
        <w:rPr>
          <w:rFonts w:ascii="Arial" w:hAnsi="Arial" w:cs="Arial"/>
          <w:sz w:val="20"/>
          <w:szCs w:val="20"/>
        </w:rPr>
        <w:t>início</w:t>
      </w:r>
      <w:r w:rsidR="00137CBC">
        <w:rPr>
          <w:rFonts w:ascii="Arial" w:hAnsi="Arial" w:cs="Arial"/>
          <w:sz w:val="20"/>
          <w:szCs w:val="20"/>
        </w:rPr>
        <w:t xml:space="preserve"> na Praça Lauro Muller, seguindo-se pela rua D. Pedro II até o grupo Escolar local. Ainda na mesma Praça, acima segue-se pela rua Osório Duque Estrada e, à esquerda pela Rua </w:t>
      </w:r>
      <w:proofErr w:type="spellStart"/>
      <w:r w:rsidR="00137CBC">
        <w:rPr>
          <w:rFonts w:ascii="Arial" w:hAnsi="Arial" w:cs="Arial"/>
          <w:sz w:val="20"/>
          <w:szCs w:val="20"/>
        </w:rPr>
        <w:t>Sud</w:t>
      </w:r>
      <w:proofErr w:type="spellEnd"/>
      <w:r w:rsidR="00137C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7CBC">
        <w:rPr>
          <w:rFonts w:ascii="Arial" w:hAnsi="Arial" w:cs="Arial"/>
          <w:sz w:val="20"/>
          <w:szCs w:val="20"/>
        </w:rPr>
        <w:t>Menucci</w:t>
      </w:r>
      <w:proofErr w:type="spellEnd"/>
      <w:r w:rsidR="00137CBC">
        <w:rPr>
          <w:rFonts w:ascii="Arial" w:hAnsi="Arial" w:cs="Arial"/>
          <w:sz w:val="20"/>
          <w:szCs w:val="20"/>
        </w:rPr>
        <w:t xml:space="preserve">, até a rua Getúlio Vargas, por </w:t>
      </w:r>
      <w:r w:rsidR="00E1514C">
        <w:rPr>
          <w:rFonts w:ascii="Arial" w:hAnsi="Arial" w:cs="Arial"/>
          <w:sz w:val="20"/>
          <w:szCs w:val="20"/>
        </w:rPr>
        <w:t>onde sobe até alcançar o número 283. Ainda da rua Getúlio Vargas segue-se pela rua Carlos Gomes até a rua Pedro Antônio</w:t>
      </w:r>
      <w:r w:rsidR="00005F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5F94">
        <w:rPr>
          <w:rFonts w:ascii="Arial" w:hAnsi="Arial" w:cs="Arial"/>
          <w:sz w:val="20"/>
          <w:szCs w:val="20"/>
        </w:rPr>
        <w:t>Fanganiello</w:t>
      </w:r>
      <w:proofErr w:type="spellEnd"/>
      <w:r w:rsidR="00E1514C">
        <w:rPr>
          <w:rFonts w:ascii="Arial" w:hAnsi="Arial" w:cs="Arial"/>
          <w:sz w:val="20"/>
          <w:szCs w:val="20"/>
        </w:rPr>
        <w:t xml:space="preserve">, por onde se segue até a confluência com a rua Juvenal Guerra, tomando-se então a Rua Otávio Rodrigues Barbosa até a rua Itaim. De volta pela mesma rua seguem-se à direita pela Av. Brasil até encontrar novamente a Praça Lauro Muller. Inclui-se nessa zona a Praça da Independência e a rua Felix </w:t>
      </w:r>
      <w:proofErr w:type="spellStart"/>
      <w:r w:rsidR="00E1514C">
        <w:rPr>
          <w:rFonts w:ascii="Arial" w:hAnsi="Arial" w:cs="Arial"/>
          <w:sz w:val="20"/>
          <w:szCs w:val="20"/>
        </w:rPr>
        <w:t>Mazzucca</w:t>
      </w:r>
      <w:proofErr w:type="spellEnd"/>
      <w:r w:rsidR="00E1514C">
        <w:rPr>
          <w:rFonts w:ascii="Arial" w:hAnsi="Arial" w:cs="Arial"/>
          <w:sz w:val="20"/>
          <w:szCs w:val="20"/>
        </w:rPr>
        <w:t>.</w:t>
      </w:r>
    </w:p>
    <w:p w:rsidR="00E1514C" w:rsidRDefault="00E15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15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5F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1514C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E1514C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5B2B" w:rsidRDefault="00355B2B" w:rsidP="00355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355B2B" w:rsidRDefault="00355B2B" w:rsidP="00355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B4558"/>
    <w:rsid w:val="00137CBC"/>
    <w:rsid w:val="001E2A5B"/>
    <w:rsid w:val="00260A80"/>
    <w:rsid w:val="00355B2B"/>
    <w:rsid w:val="003A4045"/>
    <w:rsid w:val="003E0186"/>
    <w:rsid w:val="003E5675"/>
    <w:rsid w:val="00514559"/>
    <w:rsid w:val="005D3C79"/>
    <w:rsid w:val="005D7007"/>
    <w:rsid w:val="00604672"/>
    <w:rsid w:val="0060669D"/>
    <w:rsid w:val="0065091B"/>
    <w:rsid w:val="006F617A"/>
    <w:rsid w:val="00755F41"/>
    <w:rsid w:val="007E7FF7"/>
    <w:rsid w:val="008149E0"/>
    <w:rsid w:val="009243B3"/>
    <w:rsid w:val="009426A8"/>
    <w:rsid w:val="00A0243E"/>
    <w:rsid w:val="00A05D11"/>
    <w:rsid w:val="00A56A4B"/>
    <w:rsid w:val="00AA1032"/>
    <w:rsid w:val="00AF0809"/>
    <w:rsid w:val="00B561F1"/>
    <w:rsid w:val="00B64962"/>
    <w:rsid w:val="00BA2B9B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F12B61"/>
    <w:rsid w:val="00F1350C"/>
    <w:rsid w:val="00F619CA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2019-02-26T11:44:00Z</dcterms:created>
  <dcterms:modified xsi:type="dcterms:W3CDTF">2019-02-26T12:11:00Z</dcterms:modified>
</cp:coreProperties>
</file>