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11CA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5675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61F1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11CAD">
        <w:rPr>
          <w:rFonts w:ascii="Arial" w:hAnsi="Arial" w:cs="Arial"/>
          <w:sz w:val="20"/>
          <w:szCs w:val="20"/>
        </w:rPr>
        <w:t xml:space="preserve">Os </w:t>
      </w:r>
      <w:r w:rsidR="00F82B1E">
        <w:rPr>
          <w:rFonts w:ascii="Arial" w:hAnsi="Arial" w:cs="Arial"/>
          <w:sz w:val="20"/>
          <w:szCs w:val="20"/>
        </w:rPr>
        <w:t>serviço</w:t>
      </w:r>
      <w:r w:rsidR="00F11CAD">
        <w:rPr>
          <w:rFonts w:ascii="Arial" w:hAnsi="Arial" w:cs="Arial"/>
          <w:sz w:val="20"/>
          <w:szCs w:val="20"/>
        </w:rPr>
        <w:t>s que forem prestados por terceiros e pessoa de capacidade reconhecida, na organização da Contadoria, Secretaria e Tesouraria, da Prefeitura Municipal serão pagos até a lotação dos cargos de contado</w:t>
      </w:r>
      <w:r w:rsidR="00336745">
        <w:rPr>
          <w:rFonts w:ascii="Arial" w:hAnsi="Arial" w:cs="Arial"/>
          <w:sz w:val="20"/>
          <w:szCs w:val="20"/>
        </w:rPr>
        <w:t>r, secretaria e tesoureiro, pela</w:t>
      </w:r>
      <w:r w:rsidR="00F11CAD">
        <w:rPr>
          <w:rFonts w:ascii="Arial" w:hAnsi="Arial" w:cs="Arial"/>
          <w:sz w:val="20"/>
          <w:szCs w:val="20"/>
        </w:rPr>
        <w:t>s</w:t>
      </w:r>
      <w:r w:rsidR="00336745">
        <w:rPr>
          <w:rFonts w:ascii="Arial" w:hAnsi="Arial" w:cs="Arial"/>
          <w:sz w:val="20"/>
          <w:szCs w:val="20"/>
        </w:rPr>
        <w:t xml:space="preserve"> verbas consignada</w:t>
      </w:r>
      <w:r w:rsidR="00F11CAD">
        <w:rPr>
          <w:rFonts w:ascii="Arial" w:hAnsi="Arial" w:cs="Arial"/>
          <w:sz w:val="20"/>
          <w:szCs w:val="20"/>
        </w:rPr>
        <w:t>s no orçamento sob os títulos e condições conforme segue:</w:t>
      </w:r>
    </w:p>
    <w:p w:rsidR="00F11CAD" w:rsidRDefault="00F11CAD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CAD" w:rsidRDefault="00F11CAD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474"/>
        <w:gridCol w:w="6556"/>
        <w:gridCol w:w="1196"/>
      </w:tblGrid>
      <w:tr w:rsidR="00336745" w:rsidRPr="00336745" w:rsidTr="00336745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6745" w:rsidRPr="00336745" w:rsidRDefault="00336745" w:rsidP="003367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74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745" w:rsidRPr="00336745" w:rsidRDefault="00336745" w:rsidP="003367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74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745" w:rsidRPr="00336745" w:rsidRDefault="00336745" w:rsidP="003367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74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36745" w:rsidTr="00336745">
        <w:trPr>
          <w:jc w:val="center"/>
        </w:trPr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Administração Municipal</w:t>
            </w:r>
          </w:p>
        </w:tc>
        <w:tc>
          <w:tcPr>
            <w:tcW w:w="0" w:type="auto"/>
          </w:tcPr>
          <w:p w:rsidR="00336745" w:rsidRDefault="00336745" w:rsidP="00881A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745" w:rsidTr="00336745">
        <w:trPr>
          <w:jc w:val="center"/>
        </w:trPr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336745" w:rsidRDefault="00336745" w:rsidP="00881A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745" w:rsidTr="00336745">
        <w:trPr>
          <w:jc w:val="center"/>
        </w:trPr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1.20.1.8.08.0</w:t>
            </w:r>
          </w:p>
        </w:tc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Terceiros Especializados</w:t>
            </w:r>
          </w:p>
        </w:tc>
        <w:tc>
          <w:tcPr>
            <w:tcW w:w="0" w:type="auto"/>
          </w:tcPr>
          <w:p w:rsidR="00336745" w:rsidRDefault="00336745" w:rsidP="00881A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745" w:rsidTr="00336745">
        <w:trPr>
          <w:jc w:val="center"/>
        </w:trPr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1.20.1.8.07.0</w:t>
            </w:r>
          </w:p>
        </w:tc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336745" w:rsidRDefault="00336745" w:rsidP="00881A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745" w:rsidTr="00336745">
        <w:trPr>
          <w:jc w:val="center"/>
        </w:trPr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contador</w:t>
            </w:r>
          </w:p>
        </w:tc>
        <w:tc>
          <w:tcPr>
            <w:tcW w:w="0" w:type="auto"/>
          </w:tcPr>
          <w:p w:rsidR="00336745" w:rsidRDefault="00336745" w:rsidP="00881A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60.600,00</w:t>
            </w:r>
          </w:p>
        </w:tc>
      </w:tr>
      <w:tr w:rsidR="00336745" w:rsidTr="00336745">
        <w:trPr>
          <w:jc w:val="center"/>
        </w:trPr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1.20.1.8.07.0</w:t>
            </w:r>
          </w:p>
        </w:tc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336745" w:rsidRDefault="00336745" w:rsidP="00881A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745" w:rsidTr="00336745">
        <w:trPr>
          <w:jc w:val="center"/>
        </w:trPr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1.20.1.8.09.0</w:t>
            </w:r>
          </w:p>
        </w:tc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336745" w:rsidRDefault="00336745" w:rsidP="00881A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745" w:rsidTr="00336745">
        <w:trPr>
          <w:jc w:val="center"/>
        </w:trPr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Vencimentos do Funcionário designado para servir como </w:t>
            </w:r>
            <w:r w:rsidR="00881A5B">
              <w:rPr>
                <w:rFonts w:ascii="Arial" w:hAnsi="Arial" w:cs="Arial"/>
                <w:sz w:val="20"/>
                <w:szCs w:val="20"/>
              </w:rPr>
              <w:t>secretário</w:t>
            </w:r>
          </w:p>
        </w:tc>
        <w:tc>
          <w:tcPr>
            <w:tcW w:w="0" w:type="auto"/>
          </w:tcPr>
          <w:p w:rsidR="00336745" w:rsidRDefault="00881A5B" w:rsidP="00881A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336745" w:rsidTr="00336745">
        <w:trPr>
          <w:jc w:val="center"/>
        </w:trPr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1.20.1.8.13.0</w:t>
            </w:r>
          </w:p>
        </w:tc>
        <w:tc>
          <w:tcPr>
            <w:tcW w:w="0" w:type="auto"/>
          </w:tcPr>
          <w:p w:rsidR="00336745" w:rsidRDefault="00881A5B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Excção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e Fiscalização Financeiro</w:t>
            </w:r>
          </w:p>
        </w:tc>
        <w:tc>
          <w:tcPr>
            <w:tcW w:w="0" w:type="auto"/>
          </w:tcPr>
          <w:p w:rsidR="00336745" w:rsidRDefault="00336745" w:rsidP="00881A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745" w:rsidTr="00336745">
        <w:trPr>
          <w:jc w:val="center"/>
        </w:trPr>
        <w:tc>
          <w:tcPr>
            <w:tcW w:w="0" w:type="auto"/>
          </w:tcPr>
          <w:p w:rsidR="00336745" w:rsidRDefault="00336745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1.20.1.8.13.0</w:t>
            </w:r>
          </w:p>
        </w:tc>
        <w:tc>
          <w:tcPr>
            <w:tcW w:w="0" w:type="auto"/>
          </w:tcPr>
          <w:p w:rsidR="00336745" w:rsidRDefault="00881A5B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336745" w:rsidRDefault="00336745" w:rsidP="00881A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A5B" w:rsidTr="00336745">
        <w:trPr>
          <w:jc w:val="center"/>
        </w:trPr>
        <w:tc>
          <w:tcPr>
            <w:tcW w:w="0" w:type="auto"/>
          </w:tcPr>
          <w:p w:rsidR="00881A5B" w:rsidRDefault="00881A5B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81A5B" w:rsidRDefault="00881A5B" w:rsidP="003E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Tesoureiro</w:t>
            </w:r>
          </w:p>
        </w:tc>
        <w:tc>
          <w:tcPr>
            <w:tcW w:w="0" w:type="auto"/>
          </w:tcPr>
          <w:p w:rsidR="00881A5B" w:rsidRDefault="00881A5B" w:rsidP="00881A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60.600,00</w:t>
            </w:r>
          </w:p>
        </w:tc>
      </w:tr>
    </w:tbl>
    <w:p w:rsidR="009243B3" w:rsidRDefault="009243B3" w:rsidP="00881A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5675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E56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640BC"/>
    <w:rsid w:val="001E2A5B"/>
    <w:rsid w:val="00260A80"/>
    <w:rsid w:val="00336745"/>
    <w:rsid w:val="003B7236"/>
    <w:rsid w:val="003E0186"/>
    <w:rsid w:val="003E5675"/>
    <w:rsid w:val="00514559"/>
    <w:rsid w:val="005D7007"/>
    <w:rsid w:val="0060669D"/>
    <w:rsid w:val="0065091B"/>
    <w:rsid w:val="006F617A"/>
    <w:rsid w:val="007E7FF7"/>
    <w:rsid w:val="008149E0"/>
    <w:rsid w:val="008349FD"/>
    <w:rsid w:val="00881A5B"/>
    <w:rsid w:val="009243B3"/>
    <w:rsid w:val="009426A8"/>
    <w:rsid w:val="00A05D11"/>
    <w:rsid w:val="00A56A4B"/>
    <w:rsid w:val="00AA1032"/>
    <w:rsid w:val="00AF3435"/>
    <w:rsid w:val="00B561F1"/>
    <w:rsid w:val="00C45292"/>
    <w:rsid w:val="00C4793B"/>
    <w:rsid w:val="00C873E6"/>
    <w:rsid w:val="00CA5572"/>
    <w:rsid w:val="00CD2633"/>
    <w:rsid w:val="00D131B8"/>
    <w:rsid w:val="00D2768D"/>
    <w:rsid w:val="00DB203D"/>
    <w:rsid w:val="00F11CAD"/>
    <w:rsid w:val="00F12B61"/>
    <w:rsid w:val="00F1350C"/>
    <w:rsid w:val="00F71DFE"/>
    <w:rsid w:val="00F82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C064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33674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3674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2019-02-25T15:27:00Z</dcterms:created>
  <dcterms:modified xsi:type="dcterms:W3CDTF">2019-02-25T17:01:00Z</dcterms:modified>
</cp:coreProperties>
</file>