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1F57">
        <w:rPr>
          <w:rFonts w:ascii="Arial" w:hAnsi="Arial" w:cs="Arial"/>
          <w:b/>
          <w:sz w:val="20"/>
          <w:szCs w:val="20"/>
        </w:rPr>
        <w:t>1</w:t>
      </w:r>
      <w:r w:rsidR="009A631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1F57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70818">
        <w:rPr>
          <w:rFonts w:ascii="Arial" w:hAnsi="Arial" w:cs="Arial"/>
          <w:b/>
          <w:sz w:val="20"/>
          <w:szCs w:val="20"/>
        </w:rPr>
        <w:t>JU</w:t>
      </w:r>
      <w:r w:rsidR="00811F57">
        <w:rPr>
          <w:rFonts w:ascii="Arial" w:hAnsi="Arial" w:cs="Arial"/>
          <w:b/>
          <w:sz w:val="20"/>
          <w:szCs w:val="20"/>
        </w:rPr>
        <w:t>L</w:t>
      </w:r>
      <w:r w:rsidR="00570818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37CB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EM EXERCÍCIO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11F57">
        <w:rPr>
          <w:rFonts w:ascii="Arial" w:hAnsi="Arial" w:cs="Arial"/>
          <w:sz w:val="20"/>
          <w:szCs w:val="20"/>
        </w:rPr>
        <w:t xml:space="preserve">Fica </w:t>
      </w:r>
      <w:r w:rsidR="00C12484">
        <w:rPr>
          <w:rFonts w:ascii="Arial" w:hAnsi="Arial" w:cs="Arial"/>
          <w:sz w:val="20"/>
          <w:szCs w:val="20"/>
        </w:rPr>
        <w:t>transferida a</w:t>
      </w:r>
      <w:r w:rsidR="00811F57">
        <w:rPr>
          <w:rFonts w:ascii="Arial" w:hAnsi="Arial" w:cs="Arial"/>
          <w:sz w:val="20"/>
          <w:szCs w:val="20"/>
        </w:rPr>
        <w:t xml:space="preserve"> importância de Cr$ </w:t>
      </w:r>
      <w:r w:rsidR="009A631F">
        <w:rPr>
          <w:rFonts w:ascii="Arial" w:hAnsi="Arial" w:cs="Arial"/>
          <w:sz w:val="20"/>
          <w:szCs w:val="20"/>
        </w:rPr>
        <w:t>100</w:t>
      </w:r>
      <w:r w:rsidR="00811F57">
        <w:rPr>
          <w:rFonts w:ascii="Arial" w:hAnsi="Arial" w:cs="Arial"/>
          <w:sz w:val="20"/>
          <w:szCs w:val="20"/>
        </w:rPr>
        <w:t>.</w:t>
      </w:r>
      <w:r w:rsidR="00C12484">
        <w:rPr>
          <w:rFonts w:ascii="Arial" w:hAnsi="Arial" w:cs="Arial"/>
          <w:sz w:val="20"/>
          <w:szCs w:val="20"/>
        </w:rPr>
        <w:t>000</w:t>
      </w:r>
      <w:r w:rsidR="00811F57">
        <w:rPr>
          <w:rFonts w:ascii="Arial" w:hAnsi="Arial" w:cs="Arial"/>
          <w:sz w:val="20"/>
          <w:szCs w:val="20"/>
        </w:rPr>
        <w:t>,00</w:t>
      </w:r>
      <w:r w:rsidR="00C12484">
        <w:rPr>
          <w:rFonts w:ascii="Arial" w:hAnsi="Arial" w:cs="Arial"/>
          <w:sz w:val="20"/>
          <w:szCs w:val="20"/>
        </w:rPr>
        <w:t xml:space="preserve"> (</w:t>
      </w:r>
      <w:r w:rsidR="009A631F">
        <w:rPr>
          <w:rFonts w:ascii="Arial" w:hAnsi="Arial" w:cs="Arial"/>
          <w:sz w:val="20"/>
          <w:szCs w:val="20"/>
        </w:rPr>
        <w:t>cem</w:t>
      </w:r>
      <w:r w:rsidR="00C12484">
        <w:rPr>
          <w:rFonts w:ascii="Arial" w:hAnsi="Arial" w:cs="Arial"/>
          <w:sz w:val="20"/>
          <w:szCs w:val="20"/>
        </w:rPr>
        <w:t xml:space="preserve"> mil cruzeiros) do item </w:t>
      </w:r>
      <w:r w:rsidR="009A631F">
        <w:rPr>
          <w:rFonts w:ascii="Arial" w:hAnsi="Arial" w:cs="Arial"/>
          <w:sz w:val="20"/>
          <w:szCs w:val="20"/>
        </w:rPr>
        <w:t>I</w:t>
      </w:r>
      <w:r w:rsidR="00C12484">
        <w:rPr>
          <w:rFonts w:ascii="Arial" w:hAnsi="Arial" w:cs="Arial"/>
          <w:sz w:val="20"/>
          <w:szCs w:val="20"/>
        </w:rPr>
        <w:t xml:space="preserve">II </w:t>
      </w:r>
      <w:r w:rsidR="009A631F">
        <w:rPr>
          <w:rFonts w:ascii="Arial" w:hAnsi="Arial" w:cs="Arial"/>
          <w:sz w:val="20"/>
          <w:szCs w:val="20"/>
        </w:rPr>
        <w:t xml:space="preserve">– para Pavimentação </w:t>
      </w:r>
      <w:r w:rsidR="00C12484">
        <w:rPr>
          <w:rFonts w:ascii="Arial" w:hAnsi="Arial" w:cs="Arial"/>
          <w:sz w:val="20"/>
          <w:szCs w:val="20"/>
        </w:rPr>
        <w:t xml:space="preserve">para o item </w:t>
      </w:r>
      <w:r w:rsidR="009A631F">
        <w:rPr>
          <w:rFonts w:ascii="Arial" w:hAnsi="Arial" w:cs="Arial"/>
          <w:sz w:val="20"/>
          <w:szCs w:val="20"/>
        </w:rPr>
        <w:t>I</w:t>
      </w:r>
      <w:r w:rsidR="00C12484">
        <w:rPr>
          <w:rFonts w:ascii="Arial" w:hAnsi="Arial" w:cs="Arial"/>
          <w:sz w:val="20"/>
          <w:szCs w:val="20"/>
        </w:rPr>
        <w:t>I</w:t>
      </w:r>
      <w:r w:rsidR="009A631F">
        <w:rPr>
          <w:rFonts w:ascii="Arial" w:hAnsi="Arial" w:cs="Arial"/>
          <w:sz w:val="20"/>
          <w:szCs w:val="20"/>
        </w:rPr>
        <w:t xml:space="preserve"> – para Construção de guias e </w:t>
      </w:r>
      <w:proofErr w:type="spellStart"/>
      <w:r w:rsidR="009A631F">
        <w:rPr>
          <w:rFonts w:ascii="Arial" w:hAnsi="Arial" w:cs="Arial"/>
          <w:sz w:val="20"/>
          <w:szCs w:val="20"/>
        </w:rPr>
        <w:t>sargetas</w:t>
      </w:r>
      <w:proofErr w:type="spellEnd"/>
      <w:r w:rsidR="00C12484">
        <w:rPr>
          <w:rFonts w:ascii="Arial" w:hAnsi="Arial" w:cs="Arial"/>
          <w:sz w:val="20"/>
          <w:szCs w:val="20"/>
        </w:rPr>
        <w:t xml:space="preserve">, codificada sob o nº geral </w:t>
      </w:r>
      <w:r w:rsidR="009A631F">
        <w:rPr>
          <w:rFonts w:ascii="Arial" w:hAnsi="Arial" w:cs="Arial"/>
          <w:sz w:val="20"/>
          <w:szCs w:val="20"/>
        </w:rPr>
        <w:t>3.7</w:t>
      </w:r>
      <w:r w:rsidR="00C12484">
        <w:rPr>
          <w:rFonts w:ascii="Arial" w:hAnsi="Arial" w:cs="Arial"/>
          <w:sz w:val="20"/>
          <w:szCs w:val="20"/>
        </w:rPr>
        <w:t xml:space="preserve">0.1 </w:t>
      </w:r>
      <w:r w:rsidR="009A631F">
        <w:rPr>
          <w:rFonts w:ascii="Arial" w:hAnsi="Arial" w:cs="Arial"/>
          <w:sz w:val="20"/>
          <w:szCs w:val="20"/>
        </w:rPr>
        <w:t>e</w:t>
      </w:r>
      <w:r w:rsidR="00C12484">
        <w:rPr>
          <w:rFonts w:ascii="Arial" w:hAnsi="Arial" w:cs="Arial"/>
          <w:sz w:val="20"/>
          <w:szCs w:val="20"/>
        </w:rPr>
        <w:t xml:space="preserve"> Local 8.</w:t>
      </w:r>
      <w:r w:rsidR="009A631F">
        <w:rPr>
          <w:rFonts w:ascii="Arial" w:hAnsi="Arial" w:cs="Arial"/>
          <w:sz w:val="20"/>
          <w:szCs w:val="20"/>
        </w:rPr>
        <w:t>89</w:t>
      </w:r>
      <w:r w:rsidR="00C12484">
        <w:rPr>
          <w:rFonts w:ascii="Arial" w:hAnsi="Arial" w:cs="Arial"/>
          <w:sz w:val="20"/>
          <w:szCs w:val="20"/>
        </w:rPr>
        <w:t>.</w:t>
      </w:r>
      <w:r w:rsidR="009A631F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BA2B9B">
        <w:rPr>
          <w:rFonts w:ascii="Arial" w:hAnsi="Arial" w:cs="Arial"/>
          <w:sz w:val="20"/>
          <w:szCs w:val="20"/>
        </w:rPr>
        <w:t>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11F5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570818">
        <w:rPr>
          <w:rFonts w:ascii="Arial" w:hAnsi="Arial" w:cs="Arial"/>
          <w:sz w:val="20"/>
          <w:szCs w:val="20"/>
        </w:rPr>
        <w:t>ju</w:t>
      </w:r>
      <w:r w:rsidR="00811F57">
        <w:rPr>
          <w:rFonts w:ascii="Arial" w:hAnsi="Arial" w:cs="Arial"/>
          <w:sz w:val="20"/>
          <w:szCs w:val="20"/>
        </w:rPr>
        <w:t>l</w:t>
      </w:r>
      <w:r w:rsidR="00570818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604672"/>
    <w:rsid w:val="0060669D"/>
    <w:rsid w:val="00606A0A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56A4B"/>
    <w:rsid w:val="00A90AD8"/>
    <w:rsid w:val="00AA1032"/>
    <w:rsid w:val="00AF0809"/>
    <w:rsid w:val="00B561F1"/>
    <w:rsid w:val="00B64962"/>
    <w:rsid w:val="00B668EC"/>
    <w:rsid w:val="00BA2B9B"/>
    <w:rsid w:val="00C12484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F12B61"/>
    <w:rsid w:val="00F1350C"/>
    <w:rsid w:val="00F619CA"/>
    <w:rsid w:val="00F71DFE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2019-02-26T13:05:00Z</dcterms:created>
  <dcterms:modified xsi:type="dcterms:W3CDTF">2019-02-26T13:07:00Z</dcterms:modified>
</cp:coreProperties>
</file>