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74301">
        <w:rPr>
          <w:rFonts w:ascii="Arial" w:hAnsi="Arial" w:cs="Arial"/>
          <w:b/>
          <w:sz w:val="20"/>
          <w:szCs w:val="20"/>
        </w:rPr>
        <w:t>4</w:t>
      </w:r>
      <w:r w:rsidR="00CD4D8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7777C">
        <w:rPr>
          <w:rFonts w:ascii="Arial" w:hAnsi="Arial" w:cs="Arial"/>
          <w:b/>
          <w:sz w:val="20"/>
          <w:szCs w:val="20"/>
        </w:rPr>
        <w:t>2</w:t>
      </w:r>
      <w:r w:rsidR="00CD4D8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74301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0660AD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USANDO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CD4D89">
        <w:rPr>
          <w:rFonts w:ascii="Arial" w:hAnsi="Arial" w:cs="Arial"/>
          <w:b/>
          <w:sz w:val="20"/>
          <w:szCs w:val="20"/>
        </w:rPr>
        <w:t>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D69" w:rsidRDefault="009243B3" w:rsidP="00002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D4D89">
        <w:rPr>
          <w:rFonts w:ascii="Arial" w:hAnsi="Arial" w:cs="Arial"/>
          <w:sz w:val="20"/>
          <w:szCs w:val="20"/>
        </w:rPr>
        <w:t>De acordo com a Lei Estadual nº 13.030 de 28 de outubro de 1942, promove, em virtude da Lei Municipal nº 113/57, aos seguintes padrões de vencimentos os funcionários ocupante</w:t>
      </w:r>
      <w:r w:rsidR="00587906">
        <w:rPr>
          <w:rFonts w:ascii="Arial" w:hAnsi="Arial" w:cs="Arial"/>
          <w:sz w:val="20"/>
          <w:szCs w:val="20"/>
        </w:rPr>
        <w:t>s</w:t>
      </w:r>
      <w:r w:rsidR="00CD4D89">
        <w:rPr>
          <w:rFonts w:ascii="Arial" w:hAnsi="Arial" w:cs="Arial"/>
          <w:sz w:val="20"/>
          <w:szCs w:val="20"/>
        </w:rPr>
        <w:t xml:space="preserve"> de cargos </w:t>
      </w:r>
      <w:r w:rsidR="00587906">
        <w:rPr>
          <w:rFonts w:ascii="Arial" w:hAnsi="Arial" w:cs="Arial"/>
          <w:sz w:val="20"/>
          <w:szCs w:val="20"/>
        </w:rPr>
        <w:t>de provimento efetivo:</w:t>
      </w:r>
    </w:p>
    <w:p w:rsidR="00587906" w:rsidRDefault="00587906" w:rsidP="00002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2007"/>
        <w:gridCol w:w="965"/>
        <w:gridCol w:w="2563"/>
      </w:tblGrid>
      <w:tr w:rsidR="00587906" w:rsidRPr="00587906" w:rsidTr="00587906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87906" w:rsidRPr="00587906" w:rsidRDefault="00587906" w:rsidP="005879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7906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7906" w:rsidRPr="00587906" w:rsidRDefault="00587906" w:rsidP="005879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7906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7906" w:rsidRPr="00587906" w:rsidRDefault="00587906" w:rsidP="005879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7906">
              <w:rPr>
                <w:rFonts w:ascii="Arial" w:hAnsi="Arial" w:cs="Arial"/>
                <w:b/>
                <w:sz w:val="20"/>
                <w:szCs w:val="20"/>
              </w:rPr>
              <w:t>Vencimento Mensal Cr$</w:t>
            </w:r>
          </w:p>
        </w:tc>
      </w:tr>
      <w:tr w:rsidR="00587906" w:rsidTr="00587906">
        <w:trPr>
          <w:jc w:val="center"/>
        </w:trPr>
        <w:tc>
          <w:tcPr>
            <w:tcW w:w="0" w:type="auto"/>
          </w:tcPr>
          <w:p w:rsidR="00587906" w:rsidRDefault="00587906" w:rsidP="00002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Tesoureiro </w:t>
            </w:r>
          </w:p>
        </w:tc>
        <w:tc>
          <w:tcPr>
            <w:tcW w:w="0" w:type="auto"/>
          </w:tcPr>
          <w:p w:rsidR="00587906" w:rsidRDefault="00587906" w:rsidP="005879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87906" w:rsidRDefault="00587906" w:rsidP="005879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4.400,00</w:t>
            </w:r>
          </w:p>
        </w:tc>
      </w:tr>
      <w:tr w:rsidR="00587906" w:rsidTr="00587906">
        <w:trPr>
          <w:jc w:val="center"/>
        </w:trPr>
        <w:tc>
          <w:tcPr>
            <w:tcW w:w="0" w:type="auto"/>
          </w:tcPr>
          <w:p w:rsidR="00587906" w:rsidRDefault="00587906" w:rsidP="00002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:rsidR="00587906" w:rsidRDefault="00587906" w:rsidP="005879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587906" w:rsidRDefault="00587906" w:rsidP="005879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4.400,00</w:t>
            </w:r>
          </w:p>
        </w:tc>
      </w:tr>
      <w:tr w:rsidR="00587906" w:rsidTr="00587906">
        <w:trPr>
          <w:jc w:val="center"/>
        </w:trPr>
        <w:tc>
          <w:tcPr>
            <w:tcW w:w="0" w:type="auto"/>
          </w:tcPr>
          <w:p w:rsidR="00587906" w:rsidRDefault="00587906" w:rsidP="00002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Lançador </w:t>
            </w:r>
          </w:p>
        </w:tc>
        <w:tc>
          <w:tcPr>
            <w:tcW w:w="0" w:type="auto"/>
          </w:tcPr>
          <w:p w:rsidR="00587906" w:rsidRDefault="00587906" w:rsidP="005879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587906" w:rsidRDefault="00587906" w:rsidP="005879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587906" w:rsidTr="00587906">
        <w:trPr>
          <w:jc w:val="center"/>
        </w:trPr>
        <w:tc>
          <w:tcPr>
            <w:tcW w:w="0" w:type="auto"/>
          </w:tcPr>
          <w:p w:rsidR="00587906" w:rsidRDefault="00587906" w:rsidP="00002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 (efetivo)</w:t>
            </w:r>
          </w:p>
        </w:tc>
        <w:tc>
          <w:tcPr>
            <w:tcW w:w="0" w:type="auto"/>
          </w:tcPr>
          <w:p w:rsidR="00587906" w:rsidRDefault="00587906" w:rsidP="005879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587906" w:rsidRDefault="00587906" w:rsidP="005879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4.350,00</w:t>
            </w:r>
          </w:p>
        </w:tc>
      </w:tr>
      <w:tr w:rsidR="00587906" w:rsidTr="00587906">
        <w:trPr>
          <w:jc w:val="center"/>
        </w:trPr>
        <w:tc>
          <w:tcPr>
            <w:tcW w:w="0" w:type="auto"/>
          </w:tcPr>
          <w:p w:rsidR="00587906" w:rsidRDefault="00587906" w:rsidP="00002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Escriturário </w:t>
            </w:r>
          </w:p>
        </w:tc>
        <w:tc>
          <w:tcPr>
            <w:tcW w:w="0" w:type="auto"/>
          </w:tcPr>
          <w:p w:rsidR="00587906" w:rsidRDefault="00997949" w:rsidP="005879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bookmarkStart w:id="0" w:name="_GoBack"/>
            <w:bookmarkEnd w:id="0"/>
          </w:p>
        </w:tc>
        <w:tc>
          <w:tcPr>
            <w:tcW w:w="0" w:type="auto"/>
          </w:tcPr>
          <w:p w:rsidR="00587906" w:rsidRDefault="00587906" w:rsidP="005879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</w:tr>
      <w:tr w:rsidR="00587906" w:rsidTr="00587906">
        <w:trPr>
          <w:jc w:val="center"/>
        </w:trPr>
        <w:tc>
          <w:tcPr>
            <w:tcW w:w="0" w:type="auto"/>
          </w:tcPr>
          <w:p w:rsidR="00587906" w:rsidRDefault="00587906" w:rsidP="00002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Porteiro Almoxarife</w:t>
            </w:r>
          </w:p>
        </w:tc>
        <w:tc>
          <w:tcPr>
            <w:tcW w:w="0" w:type="auto"/>
          </w:tcPr>
          <w:p w:rsidR="00587906" w:rsidRDefault="00587906" w:rsidP="005879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:rsidR="00587906" w:rsidRDefault="00587906" w:rsidP="005879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</w:tbl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A7777C">
        <w:rPr>
          <w:rFonts w:ascii="Arial" w:hAnsi="Arial" w:cs="Arial"/>
          <w:sz w:val="20"/>
          <w:szCs w:val="20"/>
        </w:rPr>
        <w:t>2</w:t>
      </w:r>
      <w:r w:rsidR="00CD4D8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874301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473A6C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3768D"/>
    <w:rsid w:val="00755F41"/>
    <w:rsid w:val="0076714C"/>
    <w:rsid w:val="007E7FF7"/>
    <w:rsid w:val="008004C9"/>
    <w:rsid w:val="008046BA"/>
    <w:rsid w:val="00811F57"/>
    <w:rsid w:val="008149E0"/>
    <w:rsid w:val="00874301"/>
    <w:rsid w:val="00881E86"/>
    <w:rsid w:val="00891D27"/>
    <w:rsid w:val="009052A3"/>
    <w:rsid w:val="009243B3"/>
    <w:rsid w:val="00932B75"/>
    <w:rsid w:val="009426A8"/>
    <w:rsid w:val="00942AE2"/>
    <w:rsid w:val="00956390"/>
    <w:rsid w:val="00997949"/>
    <w:rsid w:val="009A2A51"/>
    <w:rsid w:val="009A631F"/>
    <w:rsid w:val="00A0243E"/>
    <w:rsid w:val="00A05D11"/>
    <w:rsid w:val="00A2391C"/>
    <w:rsid w:val="00A5436E"/>
    <w:rsid w:val="00A56A4B"/>
    <w:rsid w:val="00A56B02"/>
    <w:rsid w:val="00A7777C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7753D"/>
    <w:rsid w:val="00CA328F"/>
    <w:rsid w:val="00CA5572"/>
    <w:rsid w:val="00CC2905"/>
    <w:rsid w:val="00CD2633"/>
    <w:rsid w:val="00CD4D89"/>
    <w:rsid w:val="00D131B8"/>
    <w:rsid w:val="00D2768D"/>
    <w:rsid w:val="00D3195B"/>
    <w:rsid w:val="00D63D77"/>
    <w:rsid w:val="00D76AF2"/>
    <w:rsid w:val="00DA05AD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57E67"/>
    <w:rsid w:val="00F619CA"/>
    <w:rsid w:val="00F71DFE"/>
    <w:rsid w:val="00F75310"/>
    <w:rsid w:val="00FC0B32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B1AA84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2019-02-26T18:38:00Z</dcterms:created>
  <dcterms:modified xsi:type="dcterms:W3CDTF">2019-07-08T12:47:00Z</dcterms:modified>
</cp:coreProperties>
</file>