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B73F7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228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7B8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44CC" w:rsidRDefault="0046154D" w:rsidP="003254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325467">
        <w:rPr>
          <w:rFonts w:ascii="Arial" w:hAnsi="Arial" w:cs="Arial"/>
          <w:b/>
          <w:sz w:val="20"/>
          <w:szCs w:val="20"/>
        </w:rPr>
        <w:t xml:space="preserve">NO </w:t>
      </w:r>
      <w:r w:rsidR="007644CC">
        <w:rPr>
          <w:rFonts w:ascii="Arial" w:hAnsi="Arial" w:cs="Arial"/>
          <w:b/>
          <w:sz w:val="20"/>
          <w:szCs w:val="20"/>
        </w:rPr>
        <w:t>USO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7644CC">
        <w:rPr>
          <w:rFonts w:ascii="Arial" w:hAnsi="Arial" w:cs="Arial"/>
          <w:b/>
          <w:sz w:val="20"/>
          <w:szCs w:val="20"/>
        </w:rPr>
        <w:t xml:space="preserve"> </w:t>
      </w:r>
    </w:p>
    <w:p w:rsidR="007644CC" w:rsidRDefault="007644C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D7B8D">
        <w:rPr>
          <w:rFonts w:ascii="Arial" w:hAnsi="Arial" w:cs="Arial"/>
          <w:sz w:val="20"/>
          <w:szCs w:val="20"/>
        </w:rPr>
        <w:t>Fica</w:t>
      </w:r>
      <w:r w:rsidR="007644CC">
        <w:rPr>
          <w:rFonts w:ascii="Arial" w:hAnsi="Arial" w:cs="Arial"/>
          <w:sz w:val="20"/>
          <w:szCs w:val="20"/>
        </w:rPr>
        <w:t xml:space="preserve"> su</w:t>
      </w:r>
      <w:r w:rsidR="00325467">
        <w:rPr>
          <w:rFonts w:ascii="Arial" w:hAnsi="Arial" w:cs="Arial"/>
          <w:sz w:val="20"/>
          <w:szCs w:val="20"/>
        </w:rPr>
        <w:t xml:space="preserve">plementada </w:t>
      </w:r>
      <w:r w:rsidR="008E0110">
        <w:rPr>
          <w:rFonts w:ascii="Arial" w:hAnsi="Arial" w:cs="Arial"/>
          <w:sz w:val="20"/>
          <w:szCs w:val="20"/>
        </w:rPr>
        <w:t xml:space="preserve">a verba </w:t>
      </w:r>
      <w:r w:rsidR="00325467">
        <w:rPr>
          <w:rFonts w:ascii="Arial" w:hAnsi="Arial" w:cs="Arial"/>
          <w:sz w:val="20"/>
          <w:szCs w:val="20"/>
        </w:rPr>
        <w:t xml:space="preserve">codificada sob nº </w:t>
      </w:r>
      <w:r w:rsidR="00325467" w:rsidRPr="00325467">
        <w:rPr>
          <w:rFonts w:ascii="Arial" w:hAnsi="Arial" w:cs="Arial"/>
          <w:sz w:val="20"/>
          <w:szCs w:val="20"/>
        </w:rPr>
        <w:t>1.20.1</w:t>
      </w:r>
      <w:r w:rsidR="008E011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E0110">
        <w:rPr>
          <w:rFonts w:ascii="Arial" w:hAnsi="Arial" w:cs="Arial"/>
          <w:sz w:val="20"/>
          <w:szCs w:val="20"/>
        </w:rPr>
        <w:t xml:space="preserve">Local </w:t>
      </w:r>
      <w:r w:rsidR="00325467" w:rsidRPr="00325467">
        <w:rPr>
          <w:rFonts w:ascii="Arial" w:hAnsi="Arial" w:cs="Arial"/>
          <w:sz w:val="20"/>
          <w:szCs w:val="20"/>
        </w:rPr>
        <w:t xml:space="preserve"> e</w:t>
      </w:r>
      <w:proofErr w:type="gramEnd"/>
      <w:r w:rsidR="00325467" w:rsidRPr="00325467">
        <w:rPr>
          <w:rFonts w:ascii="Arial" w:hAnsi="Arial" w:cs="Arial"/>
          <w:sz w:val="20"/>
          <w:szCs w:val="20"/>
        </w:rPr>
        <w:t xml:space="preserve"> </w:t>
      </w:r>
      <w:r w:rsidR="008E0110">
        <w:rPr>
          <w:rFonts w:ascii="Arial" w:hAnsi="Arial" w:cs="Arial"/>
          <w:sz w:val="20"/>
          <w:szCs w:val="20"/>
        </w:rPr>
        <w:t xml:space="preserve">8.09.1 </w:t>
      </w:r>
      <w:r w:rsidR="00325467" w:rsidRPr="00325467">
        <w:rPr>
          <w:rFonts w:ascii="Arial" w:hAnsi="Arial" w:cs="Arial"/>
          <w:sz w:val="20"/>
          <w:szCs w:val="20"/>
        </w:rPr>
        <w:t>geral</w:t>
      </w:r>
      <w:r w:rsidR="008E0110">
        <w:rPr>
          <w:rFonts w:ascii="Arial" w:hAnsi="Arial" w:cs="Arial"/>
          <w:sz w:val="20"/>
          <w:szCs w:val="20"/>
        </w:rPr>
        <w:t>,</w:t>
      </w:r>
      <w:r w:rsidR="00325467">
        <w:rPr>
          <w:rFonts w:ascii="Arial" w:hAnsi="Arial" w:cs="Arial"/>
          <w:sz w:val="20"/>
          <w:szCs w:val="20"/>
        </w:rPr>
        <w:t xml:space="preserve"> v</w:t>
      </w:r>
      <w:r w:rsidR="00325467" w:rsidRPr="00325467">
        <w:rPr>
          <w:rFonts w:ascii="Arial" w:hAnsi="Arial" w:cs="Arial"/>
          <w:sz w:val="20"/>
          <w:szCs w:val="20"/>
        </w:rPr>
        <w:t xml:space="preserve">encimento do </w:t>
      </w:r>
      <w:r w:rsidR="008E0110">
        <w:rPr>
          <w:rFonts w:ascii="Arial" w:hAnsi="Arial" w:cs="Arial"/>
          <w:sz w:val="20"/>
          <w:szCs w:val="20"/>
        </w:rPr>
        <w:t>porteiro contínuo</w:t>
      </w:r>
      <w:r w:rsidR="00325467" w:rsidRPr="00325467">
        <w:rPr>
          <w:rFonts w:ascii="Arial" w:hAnsi="Arial" w:cs="Arial"/>
          <w:sz w:val="20"/>
          <w:szCs w:val="20"/>
        </w:rPr>
        <w:t>, na importância de Cr$</w:t>
      </w:r>
      <w:r w:rsidR="008E0110">
        <w:rPr>
          <w:rFonts w:ascii="Arial" w:hAnsi="Arial" w:cs="Arial"/>
          <w:sz w:val="20"/>
          <w:szCs w:val="20"/>
        </w:rPr>
        <w:t xml:space="preserve"> </w:t>
      </w:r>
      <w:r w:rsidR="00325467">
        <w:rPr>
          <w:rFonts w:ascii="Arial" w:hAnsi="Arial" w:cs="Arial"/>
          <w:sz w:val="20"/>
          <w:szCs w:val="20"/>
        </w:rPr>
        <w:t>7</w:t>
      </w:r>
      <w:r w:rsidR="008E0110">
        <w:rPr>
          <w:rFonts w:ascii="Arial" w:hAnsi="Arial" w:cs="Arial"/>
          <w:sz w:val="20"/>
          <w:szCs w:val="20"/>
        </w:rPr>
        <w:t>4</w:t>
      </w:r>
      <w:r w:rsidR="00325467">
        <w:rPr>
          <w:rFonts w:ascii="Arial" w:hAnsi="Arial" w:cs="Arial"/>
          <w:sz w:val="20"/>
          <w:szCs w:val="20"/>
        </w:rPr>
        <w:t>0,00 (</w:t>
      </w:r>
      <w:r w:rsidR="008E0110">
        <w:rPr>
          <w:rFonts w:ascii="Arial" w:hAnsi="Arial" w:cs="Arial"/>
          <w:sz w:val="20"/>
          <w:szCs w:val="20"/>
        </w:rPr>
        <w:t>setecentos e quarenta</w:t>
      </w:r>
      <w:r w:rsidR="00325467">
        <w:rPr>
          <w:rFonts w:ascii="Arial" w:hAnsi="Arial" w:cs="Arial"/>
          <w:sz w:val="20"/>
          <w:szCs w:val="20"/>
        </w:rPr>
        <w:t xml:space="preserve"> cruzeiros)</w:t>
      </w:r>
      <w:r w:rsidR="007644CC">
        <w:rPr>
          <w:rFonts w:ascii="Arial" w:hAnsi="Arial" w:cs="Arial"/>
          <w:sz w:val="20"/>
          <w:szCs w:val="20"/>
        </w:rPr>
        <w:t>.</w:t>
      </w:r>
      <w:r w:rsidR="009D7B8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E0110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E0110">
        <w:rPr>
          <w:rFonts w:ascii="Arial" w:hAnsi="Arial" w:cs="Arial"/>
          <w:sz w:val="20"/>
          <w:szCs w:val="20"/>
        </w:rPr>
        <w:t>Para cobertura da suplementação acima será anulada parcialmente a verba destinada ao vencimento do Fiscal, na mesma importância.</w:t>
      </w:r>
    </w:p>
    <w:p w:rsidR="008E0110" w:rsidRDefault="008E0110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8E0110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 em vigor n</w:t>
      </w:r>
      <w:r w:rsidR="00325467">
        <w:rPr>
          <w:rFonts w:ascii="Arial" w:hAnsi="Arial" w:cs="Arial"/>
          <w:sz w:val="20"/>
          <w:szCs w:val="20"/>
        </w:rPr>
        <w:t>est</w:t>
      </w:r>
      <w:r w:rsidR="0046154D">
        <w:rPr>
          <w:rFonts w:ascii="Arial" w:hAnsi="Arial" w:cs="Arial"/>
          <w:sz w:val="20"/>
          <w:szCs w:val="20"/>
        </w:rPr>
        <w:t>a data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5A228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9D7B8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B4558"/>
    <w:rsid w:val="000D3834"/>
    <w:rsid w:val="000E22F2"/>
    <w:rsid w:val="00112D69"/>
    <w:rsid w:val="00137CBC"/>
    <w:rsid w:val="0015794F"/>
    <w:rsid w:val="001752AC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F0809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00FB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2019-02-27T13:16:00Z</dcterms:created>
  <dcterms:modified xsi:type="dcterms:W3CDTF">2019-02-27T13:34:00Z</dcterms:modified>
</cp:coreProperties>
</file>