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254EF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54EFC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83F48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DA</w:t>
      </w:r>
      <w:r w:rsidR="00254EFC">
        <w:rPr>
          <w:rFonts w:ascii="Arial" w:hAnsi="Arial" w:cs="Arial"/>
          <w:b/>
          <w:sz w:val="20"/>
          <w:szCs w:val="20"/>
        </w:rPr>
        <w:t>S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254EFC">
        <w:rPr>
          <w:rFonts w:ascii="Arial" w:hAnsi="Arial" w:cs="Arial"/>
          <w:b/>
          <w:sz w:val="20"/>
          <w:szCs w:val="20"/>
        </w:rPr>
        <w:t>LEGAIS E EM ATENÇÃO AO</w:t>
      </w:r>
      <w:r w:rsidRPr="00183F48">
        <w:rPr>
          <w:rFonts w:ascii="Arial" w:hAnsi="Arial" w:cs="Arial"/>
          <w:b/>
          <w:sz w:val="20"/>
          <w:szCs w:val="20"/>
        </w:rPr>
        <w:t xml:space="preserve"> ART. </w:t>
      </w:r>
      <w:r w:rsidR="00254EFC">
        <w:rPr>
          <w:rFonts w:ascii="Arial" w:hAnsi="Arial" w:cs="Arial"/>
          <w:b/>
          <w:sz w:val="20"/>
          <w:szCs w:val="20"/>
        </w:rPr>
        <w:t>145 DA CONSTITUIÇÃO ESTADUAL.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00FB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254EFC">
        <w:rPr>
          <w:rFonts w:ascii="Arial" w:hAnsi="Arial" w:cs="Arial"/>
          <w:sz w:val="20"/>
          <w:szCs w:val="20"/>
        </w:rPr>
        <w:t>decretado Feriado o dia 25 de janeiro de 1958, em comemoração à data da Fundação de São Paulo</w:t>
      </w:r>
      <w:r w:rsidR="00626827">
        <w:rPr>
          <w:rFonts w:ascii="Arial" w:hAnsi="Arial" w:cs="Arial"/>
          <w:sz w:val="20"/>
          <w:szCs w:val="20"/>
        </w:rPr>
        <w:t>.</w:t>
      </w:r>
      <w:r w:rsidR="0014500D">
        <w:rPr>
          <w:rFonts w:ascii="Arial" w:hAnsi="Arial" w:cs="Arial"/>
          <w:sz w:val="20"/>
          <w:szCs w:val="20"/>
        </w:rPr>
        <w:t xml:space="preserve"> </w:t>
      </w:r>
    </w:p>
    <w:p w:rsidR="007644CC" w:rsidRDefault="007644CC" w:rsidP="00CD00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7AC3" w:rsidRDefault="00473A6C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54EFC">
        <w:rPr>
          <w:rFonts w:ascii="Arial" w:hAnsi="Arial" w:cs="Arial"/>
          <w:sz w:val="20"/>
          <w:szCs w:val="20"/>
        </w:rPr>
        <w:t>O comércio poderá funcionar até as 1</w:t>
      </w:r>
      <w:r w:rsidR="000D0E05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254EFC">
        <w:rPr>
          <w:rFonts w:ascii="Arial" w:hAnsi="Arial" w:cs="Arial"/>
          <w:sz w:val="20"/>
          <w:szCs w:val="20"/>
        </w:rPr>
        <w:t xml:space="preserve"> horas</w:t>
      </w:r>
      <w:r w:rsidR="00257AC3">
        <w:rPr>
          <w:rFonts w:ascii="Arial" w:hAnsi="Arial" w:cs="Arial"/>
          <w:sz w:val="20"/>
          <w:szCs w:val="20"/>
        </w:rPr>
        <w:t xml:space="preserve">. </w:t>
      </w:r>
    </w:p>
    <w:p w:rsidR="00257AC3" w:rsidRDefault="00257AC3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4D500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00C">
        <w:rPr>
          <w:rFonts w:ascii="Arial" w:hAnsi="Arial" w:cs="Arial"/>
          <w:b/>
          <w:sz w:val="20"/>
          <w:szCs w:val="20"/>
        </w:rPr>
        <w:t>Art. 3º</w:t>
      </w:r>
      <w:r w:rsidR="00254EF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54EF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</w:t>
      </w:r>
      <w:r w:rsidR="00401C88" w:rsidRPr="00257AC3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0D3834" w:rsidRPr="00257AC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54EFC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4D500C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E05"/>
    <w:rsid w:val="000D3834"/>
    <w:rsid w:val="000E22F2"/>
    <w:rsid w:val="00112D69"/>
    <w:rsid w:val="00137CBC"/>
    <w:rsid w:val="0014500D"/>
    <w:rsid w:val="0015794F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320D8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2019-02-28T13:04:00Z</dcterms:created>
  <dcterms:modified xsi:type="dcterms:W3CDTF">2019-07-08T13:27:00Z</dcterms:modified>
</cp:coreProperties>
</file>