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16697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6975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697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166975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D3FDF">
        <w:rPr>
          <w:rFonts w:ascii="Arial" w:hAnsi="Arial" w:cs="Arial"/>
          <w:sz w:val="20"/>
          <w:szCs w:val="20"/>
        </w:rPr>
        <w:t xml:space="preserve">Fica </w:t>
      </w:r>
      <w:r w:rsidR="00166975">
        <w:rPr>
          <w:rFonts w:ascii="Arial" w:hAnsi="Arial" w:cs="Arial"/>
          <w:sz w:val="20"/>
          <w:szCs w:val="20"/>
        </w:rPr>
        <w:t>prorrogado até o dia 15 de abril já vindouro o pagamento sem a devida</w:t>
      </w:r>
      <w:r w:rsidR="009D3FDF">
        <w:rPr>
          <w:rFonts w:ascii="Arial" w:hAnsi="Arial" w:cs="Arial"/>
          <w:sz w:val="20"/>
          <w:szCs w:val="20"/>
        </w:rPr>
        <w:t xml:space="preserve"> multa de 10% </w:t>
      </w:r>
      <w:bookmarkStart w:id="0" w:name="_GoBack"/>
      <w:bookmarkEnd w:id="0"/>
      <w:r w:rsidR="00166975">
        <w:rPr>
          <w:rFonts w:ascii="Arial" w:hAnsi="Arial" w:cs="Arial"/>
          <w:sz w:val="20"/>
          <w:szCs w:val="20"/>
        </w:rPr>
        <w:t>a todos os devedores dos impostos municipais, referente aos exercícios de 1957 e 1958.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16697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166975">
        <w:rPr>
          <w:rFonts w:ascii="Arial" w:hAnsi="Arial" w:cs="Arial"/>
          <w:sz w:val="20"/>
          <w:szCs w:val="20"/>
        </w:rPr>
        <w:t>março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6697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3FDF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45793"/>
    <w:rsid w:val="00F57E67"/>
    <w:rsid w:val="00F619CA"/>
    <w:rsid w:val="00F642B6"/>
    <w:rsid w:val="00F71DFE"/>
    <w:rsid w:val="00F75310"/>
    <w:rsid w:val="00F816F9"/>
    <w:rsid w:val="00F97D63"/>
    <w:rsid w:val="00FB2CA1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7C75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2019-03-01T16:50:00Z</dcterms:created>
  <dcterms:modified xsi:type="dcterms:W3CDTF">2019-03-01T16:54:00Z</dcterms:modified>
</cp:coreProperties>
</file>