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</w:t>
      </w:r>
      <w:r w:rsidR="00A1476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476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nomeação de </w:t>
      </w:r>
      <w:r w:rsidR="00A1476F" w:rsidRPr="00E70578">
        <w:rPr>
          <w:rFonts w:ascii="Arial" w:hAnsi="Arial" w:cs="Arial"/>
          <w:sz w:val="20"/>
          <w:szCs w:val="20"/>
        </w:rPr>
        <w:t>funcionário</w:t>
      </w:r>
      <w:r w:rsidR="00A1476F">
        <w:rPr>
          <w:rFonts w:ascii="Arial" w:hAnsi="Arial" w:cs="Arial"/>
          <w:sz w:val="20"/>
          <w:szCs w:val="20"/>
        </w:rPr>
        <w:t xml:space="preserve"> para </w:t>
      </w:r>
      <w:r w:rsidRPr="00E70578">
        <w:rPr>
          <w:rFonts w:ascii="Arial" w:hAnsi="Arial" w:cs="Arial"/>
          <w:sz w:val="20"/>
          <w:szCs w:val="20"/>
        </w:rPr>
        <w:t>o</w:t>
      </w:r>
      <w:r w:rsidR="00A1476F">
        <w:rPr>
          <w:rFonts w:ascii="Arial" w:hAnsi="Arial" w:cs="Arial"/>
          <w:sz w:val="20"/>
          <w:szCs w:val="20"/>
        </w:rPr>
        <w:t xml:space="preserve"> 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>, PREFEITO MUNICIPAL DE FERRAZ DE VASCONCELOS, 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70578">
        <w:rPr>
          <w:rFonts w:ascii="Arial" w:hAnsi="Arial" w:cs="Arial"/>
          <w:sz w:val="20"/>
          <w:szCs w:val="20"/>
        </w:rPr>
        <w:t>Nomeia o S</w:t>
      </w:r>
      <w:r w:rsidR="00A1476F">
        <w:rPr>
          <w:rFonts w:ascii="Arial" w:hAnsi="Arial" w:cs="Arial"/>
          <w:sz w:val="20"/>
          <w:szCs w:val="20"/>
        </w:rPr>
        <w:t>enhor</w:t>
      </w:r>
      <w:r w:rsidR="00E70578"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 xml:space="preserve">Affonso de </w:t>
      </w:r>
      <w:proofErr w:type="spellStart"/>
      <w:r w:rsidR="00A1476F">
        <w:rPr>
          <w:rFonts w:ascii="Arial" w:hAnsi="Arial" w:cs="Arial"/>
          <w:sz w:val="20"/>
          <w:szCs w:val="20"/>
        </w:rPr>
        <w:t>Rogatis</w:t>
      </w:r>
      <w:proofErr w:type="spellEnd"/>
      <w:r w:rsidR="00A1476F">
        <w:rPr>
          <w:rFonts w:ascii="Arial" w:hAnsi="Arial" w:cs="Arial"/>
          <w:sz w:val="20"/>
          <w:szCs w:val="20"/>
        </w:rPr>
        <w:t>,</w:t>
      </w:r>
      <w:r w:rsidR="00E70578">
        <w:rPr>
          <w:rFonts w:ascii="Arial" w:hAnsi="Arial" w:cs="Arial"/>
          <w:sz w:val="20"/>
          <w:szCs w:val="20"/>
        </w:rPr>
        <w:t xml:space="preserve"> para a partir de 1º de </w:t>
      </w:r>
      <w:r w:rsidR="00A1476F">
        <w:rPr>
          <w:rFonts w:ascii="Arial" w:hAnsi="Arial" w:cs="Arial"/>
          <w:sz w:val="20"/>
          <w:szCs w:val="20"/>
        </w:rPr>
        <w:t>abril</w:t>
      </w:r>
      <w:r w:rsidR="00E70578">
        <w:rPr>
          <w:rFonts w:ascii="Arial" w:hAnsi="Arial" w:cs="Arial"/>
          <w:sz w:val="20"/>
          <w:szCs w:val="20"/>
        </w:rPr>
        <w:t xml:space="preserve">, exercer as funções de </w:t>
      </w:r>
      <w:r w:rsidR="00A1476F">
        <w:rPr>
          <w:rFonts w:ascii="Arial" w:hAnsi="Arial" w:cs="Arial"/>
          <w:sz w:val="20"/>
          <w:szCs w:val="20"/>
        </w:rPr>
        <w:t>secretário</w:t>
      </w:r>
      <w:r w:rsidR="00E70578"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>do Ginásio Municipal de Ferraz de Vasconcelos, sem vencimentos</w:t>
      </w:r>
      <w:r w:rsidR="006D1549">
        <w:rPr>
          <w:rFonts w:ascii="Arial" w:hAnsi="Arial" w:cs="Arial"/>
          <w:sz w:val="20"/>
          <w:szCs w:val="20"/>
        </w:rPr>
        <w:t xml:space="preserve">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>a partir de 1º de abril do corrente ano</w:t>
      </w:r>
      <w:r w:rsidR="000F5AB6">
        <w:rPr>
          <w:rFonts w:ascii="Arial" w:hAnsi="Arial" w:cs="Arial"/>
          <w:sz w:val="20"/>
          <w:szCs w:val="20"/>
        </w:rPr>
        <w:t>, 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bookmarkStart w:id="0" w:name="_GoBack"/>
      <w:bookmarkEnd w:id="0"/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A1476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B7647B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2019-03-01T16:54:00Z</dcterms:created>
  <dcterms:modified xsi:type="dcterms:W3CDTF">2019-03-01T16:59:00Z</dcterms:modified>
</cp:coreProperties>
</file>