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465E">
        <w:rPr>
          <w:rFonts w:ascii="Arial" w:hAnsi="Arial" w:cs="Arial"/>
          <w:b/>
          <w:sz w:val="20"/>
          <w:szCs w:val="20"/>
        </w:rPr>
        <w:t>171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465E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465E">
        <w:rPr>
          <w:rFonts w:ascii="Arial" w:hAnsi="Arial" w:cs="Arial"/>
          <w:b/>
          <w:sz w:val="20"/>
          <w:szCs w:val="20"/>
        </w:rPr>
        <w:t>MAIO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A465E" w:rsidRPr="009A465E" w:rsidRDefault="009A46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obtenção de plantas de casa, tipo popular.</w:t>
      </w:r>
    </w:p>
    <w:p w:rsidR="009A465E" w:rsidRDefault="009A465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CE3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A71FC">
        <w:rPr>
          <w:rFonts w:ascii="Arial" w:hAnsi="Arial" w:cs="Arial"/>
          <w:sz w:val="20"/>
          <w:szCs w:val="20"/>
        </w:rPr>
        <w:t xml:space="preserve">Ficam </w:t>
      </w:r>
      <w:r w:rsidR="009A465E">
        <w:rPr>
          <w:rFonts w:ascii="Arial" w:hAnsi="Arial" w:cs="Arial"/>
          <w:sz w:val="20"/>
          <w:szCs w:val="20"/>
        </w:rPr>
        <w:t>declaradas Plantas de casa tipo popular, as plantas aprovadas pelo Posto de saúde e expostas na Tesouraria da Prefeitura Municipal</w:t>
      </w:r>
      <w:r w:rsidR="00AE5F7D">
        <w:rPr>
          <w:rFonts w:ascii="Arial" w:hAnsi="Arial" w:cs="Arial"/>
          <w:sz w:val="20"/>
          <w:szCs w:val="20"/>
        </w:rPr>
        <w:t>.</w:t>
      </w:r>
      <w:r w:rsidR="00574404">
        <w:rPr>
          <w:rFonts w:ascii="Arial" w:hAnsi="Arial" w:cs="Arial"/>
          <w:sz w:val="20"/>
          <w:szCs w:val="20"/>
        </w:rPr>
        <w:t xml:space="preserve">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65E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465E">
        <w:rPr>
          <w:rFonts w:ascii="Arial" w:hAnsi="Arial" w:cs="Arial"/>
          <w:sz w:val="20"/>
          <w:szCs w:val="20"/>
        </w:rPr>
        <w:t>Para obtenção de uma Planta de Tipo Popular, o interessado deverá solicitá-la por requerimento ao Executivo Municipal.</w:t>
      </w:r>
    </w:p>
    <w:p w:rsidR="009A465E" w:rsidRDefault="009A465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65E" w:rsidRPr="009A465E" w:rsidRDefault="009A465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65E"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planta será fornecida gratuitamente, podendo cada proprietário retirar quantas e tantas forem necessárias e requeridas, de acordo com a Lei 219/59.</w:t>
      </w:r>
    </w:p>
    <w:p w:rsidR="009A465E" w:rsidRDefault="009A465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65E" w:rsidRDefault="009A465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1F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Planta após devidamente selada e autenticada pelo PAMS, será devolvida à Prefeitura Municipal, mediante requerimento, para obtenção do seu respectivo alvará de construção.</w:t>
      </w:r>
    </w:p>
    <w:p w:rsidR="009A465E" w:rsidRDefault="009A465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A465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65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E3F89">
        <w:rPr>
          <w:rFonts w:ascii="Arial" w:hAnsi="Arial" w:cs="Arial"/>
          <w:sz w:val="20"/>
          <w:szCs w:val="20"/>
        </w:rPr>
        <w:t>na data</w:t>
      </w:r>
      <w:r w:rsidR="009A71F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sua publicação, revogadas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A465E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A465E">
        <w:rPr>
          <w:rFonts w:ascii="Arial" w:hAnsi="Arial" w:cs="Arial"/>
          <w:sz w:val="20"/>
          <w:szCs w:val="20"/>
        </w:rPr>
        <w:t>maio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210B5A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2019-03-06T20:07:00Z</dcterms:created>
  <dcterms:modified xsi:type="dcterms:W3CDTF">2019-03-06T20:14:00Z</dcterms:modified>
</cp:coreProperties>
</file>