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52E2">
        <w:rPr>
          <w:rFonts w:ascii="Arial" w:hAnsi="Arial" w:cs="Arial"/>
          <w:b/>
          <w:sz w:val="20"/>
          <w:szCs w:val="20"/>
        </w:rPr>
        <w:t>18</w:t>
      </w:r>
      <w:r w:rsidR="00696FC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52E2">
        <w:rPr>
          <w:rFonts w:ascii="Arial" w:hAnsi="Arial" w:cs="Arial"/>
          <w:b/>
          <w:sz w:val="20"/>
          <w:szCs w:val="20"/>
        </w:rPr>
        <w:t>2</w:t>
      </w:r>
      <w:r w:rsidR="00696FC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52E2">
        <w:rPr>
          <w:rFonts w:ascii="Arial" w:hAnsi="Arial" w:cs="Arial"/>
          <w:b/>
          <w:sz w:val="20"/>
          <w:szCs w:val="20"/>
        </w:rPr>
        <w:t>JUL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52E2" w:rsidRPr="008F52E2" w:rsidRDefault="008F52E2" w:rsidP="008F52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96FC5">
        <w:rPr>
          <w:rFonts w:ascii="Arial" w:hAnsi="Arial" w:cs="Arial"/>
          <w:sz w:val="20"/>
          <w:szCs w:val="20"/>
        </w:rPr>
        <w:t>transferência de verba</w:t>
      </w:r>
      <w:r>
        <w:rPr>
          <w:rFonts w:ascii="Arial" w:hAnsi="Arial" w:cs="Arial"/>
          <w:sz w:val="20"/>
          <w:szCs w:val="20"/>
        </w:rPr>
        <w:t>.</w:t>
      </w:r>
    </w:p>
    <w:p w:rsidR="008F52E2" w:rsidRDefault="008F52E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>suplementada em Cr$ 2.960,00 (dois mil e novecentos e sessenta cruzeiros) a dotação do orçamento abaixo descriminada:</w:t>
      </w:r>
    </w:p>
    <w:p w:rsidR="00696FC5" w:rsidRDefault="00696FC5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266"/>
        <w:gridCol w:w="1196"/>
      </w:tblGrid>
      <w:tr w:rsidR="00696FC5" w:rsidRPr="00696FC5" w:rsidTr="00696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1.20.1-8.13.0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696FC5">
        <w:trPr>
          <w:jc w:val="center"/>
        </w:trPr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Quebra de Caixa</w:t>
            </w:r>
          </w:p>
        </w:tc>
        <w:tc>
          <w:tcPr>
            <w:tcW w:w="0" w:type="auto"/>
          </w:tcPr>
          <w:p w:rsidR="00696FC5" w:rsidRDefault="00696FC5" w:rsidP="00696F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2.960,00</w:t>
            </w:r>
          </w:p>
        </w:tc>
      </w:tr>
    </w:tbl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>Para atender a suplementação de que trata o artigo anterior, fica reduzida, no mesmo orçamento, código e dependência nele mencionado, a seguinte dotação:</w:t>
      </w:r>
    </w:p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266"/>
        <w:gridCol w:w="1196"/>
      </w:tblGrid>
      <w:tr w:rsidR="00696FC5" w:rsidRPr="00696FC5" w:rsidTr="0073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96FC5" w:rsidTr="00734056">
        <w:trPr>
          <w:jc w:val="center"/>
        </w:trPr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734056">
        <w:trPr>
          <w:jc w:val="center"/>
        </w:trPr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</w:t>
            </w:r>
          </w:p>
        </w:tc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734056">
        <w:trPr>
          <w:jc w:val="center"/>
        </w:trPr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1.20.1-8.13.0</w:t>
            </w:r>
          </w:p>
        </w:tc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FC5" w:rsidTr="00734056">
        <w:trPr>
          <w:jc w:val="center"/>
        </w:trPr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696FC5" w:rsidRDefault="00696FC5" w:rsidP="00734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Tesoureiro</w:t>
            </w:r>
          </w:p>
        </w:tc>
        <w:tc>
          <w:tcPr>
            <w:tcW w:w="0" w:type="auto"/>
          </w:tcPr>
          <w:p w:rsidR="00696FC5" w:rsidRDefault="00696FC5" w:rsidP="007340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2.960,00</w:t>
            </w:r>
          </w:p>
        </w:tc>
      </w:tr>
    </w:tbl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D147D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696FC5">
        <w:rPr>
          <w:rFonts w:ascii="Arial" w:hAnsi="Arial" w:cs="Arial"/>
          <w:sz w:val="20"/>
          <w:szCs w:val="20"/>
        </w:rPr>
        <w:t>na data de sua publicação</w:t>
      </w:r>
      <w:r w:rsidR="00CD147D">
        <w:rPr>
          <w:rFonts w:ascii="Arial" w:hAnsi="Arial" w:cs="Arial"/>
          <w:sz w:val="20"/>
          <w:szCs w:val="20"/>
        </w:rPr>
        <w:t>.</w:t>
      </w:r>
    </w:p>
    <w:p w:rsidR="00CD147D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8F52E2" w:rsidRPr="008F52E2">
        <w:rPr>
          <w:rFonts w:ascii="Arial" w:hAnsi="Arial" w:cs="Arial"/>
          <w:b/>
          <w:sz w:val="20"/>
          <w:szCs w:val="20"/>
        </w:rPr>
        <w:t>º</w:t>
      </w:r>
      <w:r w:rsidR="008F52E2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R</w:t>
      </w:r>
      <w:r w:rsidR="009A465E">
        <w:rPr>
          <w:rFonts w:ascii="Arial" w:hAnsi="Arial" w:cs="Arial"/>
          <w:sz w:val="20"/>
          <w:szCs w:val="20"/>
        </w:rPr>
        <w:t>evoga</w:t>
      </w:r>
      <w:r w:rsidR="00CD147D">
        <w:rPr>
          <w:rFonts w:ascii="Arial" w:hAnsi="Arial" w:cs="Arial"/>
          <w:sz w:val="20"/>
          <w:szCs w:val="20"/>
        </w:rPr>
        <w:t>m-se</w:t>
      </w:r>
      <w:r w:rsidR="009A465E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8F52E2">
        <w:rPr>
          <w:rFonts w:ascii="Arial" w:hAnsi="Arial" w:cs="Arial"/>
          <w:sz w:val="20"/>
          <w:szCs w:val="20"/>
        </w:rPr>
        <w:t>2</w:t>
      </w:r>
      <w:r w:rsidR="00696FC5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8F52E2">
        <w:rPr>
          <w:rFonts w:ascii="Arial" w:hAnsi="Arial" w:cs="Arial"/>
          <w:sz w:val="20"/>
          <w:szCs w:val="20"/>
        </w:rPr>
        <w:t>jul</w:t>
      </w:r>
      <w:r w:rsidR="00941D18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210B5A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2019-03-06T20:52:00Z</dcterms:created>
  <dcterms:modified xsi:type="dcterms:W3CDTF">2019-03-06T20:59:00Z</dcterms:modified>
</cp:coreProperties>
</file>