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602DC">
        <w:rPr>
          <w:rFonts w:ascii="Arial" w:hAnsi="Arial" w:cs="Arial"/>
          <w:b/>
          <w:sz w:val="20"/>
          <w:szCs w:val="20"/>
        </w:rPr>
        <w:t>76</w:t>
      </w:r>
      <w:r w:rsidR="00DD197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767C4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602DC">
        <w:rPr>
          <w:rFonts w:ascii="Arial" w:hAnsi="Arial" w:cs="Arial"/>
          <w:b/>
          <w:sz w:val="20"/>
          <w:szCs w:val="20"/>
        </w:rPr>
        <w:t>JANEIRO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BC6614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DD197A">
        <w:rPr>
          <w:rFonts w:ascii="Arial" w:hAnsi="Arial" w:cs="Arial"/>
          <w:sz w:val="20"/>
          <w:szCs w:val="20"/>
        </w:rPr>
        <w:t>denominação de via pública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DD197A">
        <w:rPr>
          <w:rFonts w:ascii="Arial" w:hAnsi="Arial" w:cs="Arial"/>
          <w:b/>
          <w:sz w:val="20"/>
          <w:szCs w:val="20"/>
        </w:rPr>
        <w:t xml:space="preserve">COMARCA DE SUZANO, </w:t>
      </w:r>
      <w:r w:rsidR="00BC6614">
        <w:rPr>
          <w:rFonts w:ascii="Arial" w:hAnsi="Arial" w:cs="Arial"/>
          <w:b/>
          <w:sz w:val="20"/>
          <w:szCs w:val="20"/>
        </w:rPr>
        <w:t xml:space="preserve">ESTADO DE SÃO PAULO,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DD197A">
        <w:rPr>
          <w:rFonts w:ascii="Arial" w:hAnsi="Arial" w:cs="Arial"/>
          <w:b/>
          <w:sz w:val="20"/>
          <w:szCs w:val="20"/>
        </w:rPr>
        <w:t>QUE LHE SÃO CONFERIDAS PELO § XX DO ARTIGO 25, DA LEI ESTADUAL Nº 9205/65,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C7689" w:rsidRDefault="0085478B" w:rsidP="00DD19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DD197A">
        <w:rPr>
          <w:rFonts w:ascii="Arial" w:hAnsi="Arial" w:cs="Arial"/>
          <w:sz w:val="20"/>
          <w:szCs w:val="20"/>
        </w:rPr>
        <w:t xml:space="preserve">Passa a denominar-se Rua </w:t>
      </w:r>
      <w:proofErr w:type="spellStart"/>
      <w:r w:rsidR="00DD197A">
        <w:rPr>
          <w:rFonts w:ascii="Arial" w:hAnsi="Arial" w:cs="Arial"/>
          <w:sz w:val="20"/>
          <w:szCs w:val="20"/>
        </w:rPr>
        <w:t>Lutécia</w:t>
      </w:r>
      <w:proofErr w:type="spellEnd"/>
      <w:r w:rsidR="00DD197A">
        <w:rPr>
          <w:rFonts w:ascii="Arial" w:hAnsi="Arial" w:cs="Arial"/>
          <w:sz w:val="20"/>
          <w:szCs w:val="20"/>
        </w:rPr>
        <w:t xml:space="preserve"> a atual rua “24” da planta </w:t>
      </w:r>
      <w:proofErr w:type="spellStart"/>
      <w:r w:rsidR="00DD197A">
        <w:rPr>
          <w:rFonts w:ascii="Arial" w:hAnsi="Arial" w:cs="Arial"/>
          <w:sz w:val="20"/>
          <w:szCs w:val="20"/>
        </w:rPr>
        <w:t>Kulmann</w:t>
      </w:r>
      <w:proofErr w:type="spellEnd"/>
      <w:r w:rsidR="00DD197A">
        <w:rPr>
          <w:rFonts w:ascii="Arial" w:hAnsi="Arial" w:cs="Arial"/>
          <w:sz w:val="20"/>
          <w:szCs w:val="20"/>
        </w:rPr>
        <w:t xml:space="preserve"> Souza, 2ª Sessão, com início na rua Floriano Peixoto e termino no Jardim </w:t>
      </w:r>
      <w:proofErr w:type="spellStart"/>
      <w:r w:rsidR="00DD197A">
        <w:rPr>
          <w:rFonts w:ascii="Arial" w:hAnsi="Arial" w:cs="Arial"/>
          <w:sz w:val="20"/>
          <w:szCs w:val="20"/>
        </w:rPr>
        <w:t>Deyse</w:t>
      </w:r>
      <w:proofErr w:type="spellEnd"/>
      <w:r w:rsidR="00BC7689">
        <w:rPr>
          <w:rFonts w:ascii="Arial" w:hAnsi="Arial" w:cs="Arial"/>
          <w:sz w:val="20"/>
          <w:szCs w:val="20"/>
        </w:rPr>
        <w:t>.</w:t>
      </w:r>
    </w:p>
    <w:p w:rsidR="00BC7689" w:rsidRDefault="00BC7689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20B1" w:rsidRDefault="0085478B" w:rsidP="00BC76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DD197A">
        <w:rPr>
          <w:rFonts w:ascii="Arial" w:hAnsi="Arial" w:cs="Arial"/>
          <w:sz w:val="20"/>
          <w:szCs w:val="20"/>
        </w:rPr>
        <w:t>As despesas decorrentes com a execução do presente Decreto correrão por conta de verba própria, consignada no orçamento vigente</w:t>
      </w:r>
      <w:r w:rsidR="00C020B1">
        <w:rPr>
          <w:rFonts w:ascii="Arial" w:hAnsi="Arial" w:cs="Arial"/>
          <w:sz w:val="20"/>
          <w:szCs w:val="20"/>
        </w:rPr>
        <w:t>.</w:t>
      </w:r>
    </w:p>
    <w:p w:rsidR="00C020B1" w:rsidRDefault="00C020B1" w:rsidP="00DF14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DF14A6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41E1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85478B">
        <w:rPr>
          <w:rFonts w:ascii="Arial" w:hAnsi="Arial" w:cs="Arial"/>
          <w:sz w:val="20"/>
          <w:szCs w:val="20"/>
        </w:rPr>
        <w:t>Este Decreto entra</w:t>
      </w:r>
      <w:r w:rsidR="00734063">
        <w:rPr>
          <w:rFonts w:ascii="Arial" w:hAnsi="Arial" w:cs="Arial"/>
          <w:sz w:val="20"/>
          <w:szCs w:val="20"/>
        </w:rPr>
        <w:t>rá</w:t>
      </w:r>
      <w:r w:rsidR="0085478B" w:rsidRPr="0085478B">
        <w:rPr>
          <w:rFonts w:ascii="Arial" w:hAnsi="Arial" w:cs="Arial"/>
          <w:sz w:val="20"/>
          <w:szCs w:val="20"/>
        </w:rPr>
        <w:t xml:space="preserve"> em vigor </w:t>
      </w:r>
      <w:r w:rsidR="006B4C44">
        <w:rPr>
          <w:rFonts w:ascii="Arial" w:hAnsi="Arial" w:cs="Arial"/>
          <w:sz w:val="20"/>
          <w:szCs w:val="20"/>
        </w:rPr>
        <w:t xml:space="preserve">na data de sua publicação, </w:t>
      </w:r>
      <w:r w:rsidR="0095529B">
        <w:rPr>
          <w:rFonts w:ascii="Arial" w:hAnsi="Arial" w:cs="Arial"/>
          <w:sz w:val="20"/>
          <w:szCs w:val="20"/>
        </w:rPr>
        <w:t>revogadas as disposições em contrário</w:t>
      </w:r>
      <w:r w:rsidR="00B22D79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B22D79">
        <w:rPr>
          <w:rFonts w:ascii="Arial" w:hAnsi="Arial" w:cs="Arial"/>
          <w:sz w:val="20"/>
          <w:szCs w:val="20"/>
        </w:rPr>
        <w:t>30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34063">
        <w:rPr>
          <w:rFonts w:ascii="Arial" w:hAnsi="Arial" w:cs="Arial"/>
          <w:sz w:val="20"/>
          <w:szCs w:val="20"/>
        </w:rPr>
        <w:t>janeiro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na S</w:t>
      </w:r>
      <w:r w:rsidR="00734063">
        <w:rPr>
          <w:rFonts w:ascii="Arial" w:hAnsi="Arial" w:cs="Arial"/>
          <w:sz w:val="20"/>
          <w:szCs w:val="20"/>
        </w:rPr>
        <w:t>ecretaria do Expediente e publicado na Portaria Municipal, 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R. CARRUPT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Substituta</w:t>
      </w: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2AF9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32A6"/>
    <w:rsid w:val="002F56C2"/>
    <w:rsid w:val="00316CDE"/>
    <w:rsid w:val="00323E9A"/>
    <w:rsid w:val="00325467"/>
    <w:rsid w:val="00325B40"/>
    <w:rsid w:val="00333DFC"/>
    <w:rsid w:val="003364CB"/>
    <w:rsid w:val="003602DC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44031"/>
    <w:rsid w:val="0046154D"/>
    <w:rsid w:val="00463F92"/>
    <w:rsid w:val="00473A6C"/>
    <w:rsid w:val="00474F2F"/>
    <w:rsid w:val="00484026"/>
    <w:rsid w:val="004879DA"/>
    <w:rsid w:val="00491CF8"/>
    <w:rsid w:val="004A03B9"/>
    <w:rsid w:val="004A174F"/>
    <w:rsid w:val="004A24DB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96FC5"/>
    <w:rsid w:val="006A6293"/>
    <w:rsid w:val="006A6637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A7B46"/>
    <w:rsid w:val="007C265F"/>
    <w:rsid w:val="007C6795"/>
    <w:rsid w:val="007E7FF7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6635"/>
    <w:rsid w:val="00904671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529B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27197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7C4"/>
    <w:rsid w:val="00D76AF2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56F370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2019-03-22T14:28:00Z</dcterms:created>
  <dcterms:modified xsi:type="dcterms:W3CDTF">2019-03-22T14:34:00Z</dcterms:modified>
</cp:coreProperties>
</file>