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</w:t>
      </w:r>
      <w:r w:rsidR="00CA6277">
        <w:rPr>
          <w:rFonts w:ascii="Arial" w:hAnsi="Arial" w:cs="Arial"/>
          <w:b/>
          <w:sz w:val="20"/>
          <w:szCs w:val="20"/>
        </w:rPr>
        <w:t>8</w:t>
      </w:r>
      <w:r w:rsidR="00D909E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B00">
        <w:rPr>
          <w:rFonts w:ascii="Arial" w:hAnsi="Arial" w:cs="Arial"/>
          <w:b/>
          <w:sz w:val="20"/>
          <w:szCs w:val="20"/>
        </w:rPr>
        <w:t>2</w:t>
      </w:r>
      <w:r w:rsidR="0098674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4B00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C4B0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D7C56">
        <w:rPr>
          <w:rFonts w:ascii="Arial" w:hAnsi="Arial" w:cs="Arial"/>
          <w:sz w:val="20"/>
          <w:szCs w:val="20"/>
        </w:rPr>
        <w:t>xplicativas de orçamento v</w:t>
      </w:r>
      <w:r>
        <w:rPr>
          <w:rFonts w:ascii="Arial" w:hAnsi="Arial" w:cs="Arial"/>
          <w:sz w:val="20"/>
          <w:szCs w:val="20"/>
        </w:rPr>
        <w:t>igente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Fica</w:t>
      </w:r>
      <w:r w:rsidR="001A6B20">
        <w:rPr>
          <w:rFonts w:ascii="Arial" w:hAnsi="Arial" w:cs="Arial"/>
          <w:sz w:val="20"/>
          <w:szCs w:val="20"/>
        </w:rPr>
        <w:t xml:space="preserve"> </w:t>
      </w:r>
      <w:r w:rsidR="00EC4B00">
        <w:rPr>
          <w:rFonts w:ascii="Arial" w:hAnsi="Arial" w:cs="Arial"/>
          <w:sz w:val="20"/>
          <w:szCs w:val="20"/>
        </w:rPr>
        <w:t>S</w:t>
      </w:r>
      <w:r w:rsidR="00690C6A">
        <w:rPr>
          <w:rFonts w:ascii="Arial" w:hAnsi="Arial" w:cs="Arial"/>
          <w:sz w:val="20"/>
          <w:szCs w:val="20"/>
        </w:rPr>
        <w:t>uplementa</w:t>
      </w:r>
      <w:r w:rsidR="00EC4B00">
        <w:rPr>
          <w:rFonts w:ascii="Arial" w:hAnsi="Arial" w:cs="Arial"/>
          <w:sz w:val="20"/>
          <w:szCs w:val="20"/>
        </w:rPr>
        <w:t>da,</w:t>
      </w:r>
      <w:r w:rsidR="00690C6A">
        <w:rPr>
          <w:rFonts w:ascii="Arial" w:hAnsi="Arial" w:cs="Arial"/>
          <w:sz w:val="20"/>
          <w:szCs w:val="20"/>
        </w:rPr>
        <w:t xml:space="preserve"> n</w:t>
      </w:r>
      <w:r w:rsidR="00EC4B00">
        <w:rPr>
          <w:rFonts w:ascii="Arial" w:hAnsi="Arial" w:cs="Arial"/>
          <w:sz w:val="20"/>
          <w:szCs w:val="20"/>
        </w:rPr>
        <w:t>a</w:t>
      </w:r>
      <w:r w:rsidR="00690C6A">
        <w:rPr>
          <w:rFonts w:ascii="Arial" w:hAnsi="Arial" w:cs="Arial"/>
          <w:sz w:val="20"/>
          <w:szCs w:val="20"/>
        </w:rPr>
        <w:t xml:space="preserve"> </w:t>
      </w:r>
      <w:r w:rsidR="00EC4B00">
        <w:rPr>
          <w:rFonts w:ascii="Arial" w:hAnsi="Arial" w:cs="Arial"/>
          <w:sz w:val="20"/>
          <w:szCs w:val="20"/>
        </w:rPr>
        <w:t>importância</w:t>
      </w:r>
      <w:r w:rsidR="00690C6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90C6A">
        <w:rPr>
          <w:rFonts w:ascii="Arial" w:hAnsi="Arial" w:cs="Arial"/>
          <w:sz w:val="20"/>
          <w:szCs w:val="20"/>
        </w:rPr>
        <w:t>NCr</w:t>
      </w:r>
      <w:proofErr w:type="spellEnd"/>
      <w:r w:rsidR="00690C6A">
        <w:rPr>
          <w:rFonts w:ascii="Arial" w:hAnsi="Arial" w:cs="Arial"/>
          <w:sz w:val="20"/>
          <w:szCs w:val="20"/>
        </w:rPr>
        <w:t xml:space="preserve">$ </w:t>
      </w:r>
      <w:r w:rsidR="00D909E6">
        <w:rPr>
          <w:rFonts w:ascii="Arial" w:hAnsi="Arial" w:cs="Arial"/>
          <w:sz w:val="20"/>
          <w:szCs w:val="20"/>
        </w:rPr>
        <w:t>300</w:t>
      </w:r>
      <w:r w:rsidR="00EC4B00">
        <w:rPr>
          <w:rFonts w:ascii="Arial" w:hAnsi="Arial" w:cs="Arial"/>
          <w:sz w:val="20"/>
          <w:szCs w:val="20"/>
        </w:rPr>
        <w:t>,00</w:t>
      </w:r>
      <w:r w:rsidR="00690C6A">
        <w:rPr>
          <w:rFonts w:ascii="Arial" w:hAnsi="Arial" w:cs="Arial"/>
          <w:sz w:val="20"/>
          <w:szCs w:val="20"/>
        </w:rPr>
        <w:t xml:space="preserve"> (</w:t>
      </w:r>
      <w:r w:rsidR="00D909E6">
        <w:rPr>
          <w:rFonts w:ascii="Arial" w:hAnsi="Arial" w:cs="Arial"/>
          <w:sz w:val="20"/>
          <w:szCs w:val="20"/>
        </w:rPr>
        <w:t>trezentos</w:t>
      </w:r>
      <w:r w:rsidR="00EC4B00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cruzeiros novos</w:t>
      </w:r>
      <w:r w:rsidR="00EC4B00">
        <w:rPr>
          <w:rFonts w:ascii="Arial" w:hAnsi="Arial" w:cs="Arial"/>
          <w:sz w:val="20"/>
          <w:szCs w:val="20"/>
        </w:rPr>
        <w:t>), a dotação do orçamento vigente</w:t>
      </w:r>
      <w:r w:rsidR="00690C6A">
        <w:rPr>
          <w:rFonts w:ascii="Arial" w:hAnsi="Arial" w:cs="Arial"/>
          <w:sz w:val="20"/>
          <w:szCs w:val="20"/>
        </w:rPr>
        <w:t xml:space="preserve"> abaixo discriminada</w:t>
      </w:r>
      <w:r w:rsidR="00EC4B00">
        <w:rPr>
          <w:rFonts w:ascii="Arial" w:hAnsi="Arial" w:cs="Arial"/>
          <w:sz w:val="20"/>
          <w:szCs w:val="20"/>
        </w:rPr>
        <w:t xml:space="preserve"> e atribuída ao Poder Executivo</w:t>
      </w:r>
      <w:r w:rsidR="00690C6A">
        <w:rPr>
          <w:rFonts w:ascii="Arial" w:hAnsi="Arial" w:cs="Arial"/>
          <w:sz w:val="20"/>
          <w:szCs w:val="20"/>
        </w:rPr>
        <w:t>:</w:t>
      </w:r>
      <w:r w:rsidR="0079226E">
        <w:rPr>
          <w:rFonts w:ascii="Arial" w:hAnsi="Arial" w:cs="Arial"/>
          <w:sz w:val="20"/>
          <w:szCs w:val="20"/>
        </w:rPr>
        <w:t xml:space="preserve"> </w:t>
      </w:r>
    </w:p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EC4B00" w:rsidRPr="00690C6A" w:rsidTr="0069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D909E6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D7C56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98674A" w:rsidRDefault="00D909E6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ED7C5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D909E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98674A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.0.0.</w:t>
            </w:r>
            <w:r w:rsidR="00D909E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8674A" w:rsidRDefault="00EC4B00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98674A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D7C5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D909E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8674A" w:rsidRDefault="00ED7C56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55977">
              <w:rPr>
                <w:rFonts w:ascii="Arial" w:hAnsi="Arial" w:cs="Arial"/>
                <w:sz w:val="20"/>
                <w:szCs w:val="20"/>
              </w:rPr>
              <w:t>I</w:t>
            </w:r>
            <w:r w:rsidR="0098674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Luz, telefone e gás</w:t>
            </w:r>
          </w:p>
        </w:tc>
        <w:tc>
          <w:tcPr>
            <w:tcW w:w="0" w:type="auto"/>
          </w:tcPr>
          <w:p w:rsidR="0098674A" w:rsidRDefault="00D909E6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EC4B0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8674A" w:rsidRDefault="00D909E6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EC4B0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4B00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C4B00" w:rsidRPr="00EC4B00">
        <w:rPr>
          <w:rFonts w:ascii="Arial" w:hAnsi="Arial" w:cs="Arial"/>
          <w:sz w:val="20"/>
          <w:szCs w:val="20"/>
        </w:rPr>
        <w:t xml:space="preserve">Para atender </w:t>
      </w:r>
      <w:r w:rsidR="008230AA">
        <w:rPr>
          <w:rFonts w:ascii="Arial" w:hAnsi="Arial" w:cs="Arial"/>
          <w:sz w:val="20"/>
          <w:szCs w:val="20"/>
        </w:rPr>
        <w:t>a suplementação de que trata o a</w:t>
      </w:r>
      <w:r w:rsidR="00EC4B00" w:rsidRPr="00EC4B00">
        <w:rPr>
          <w:rFonts w:ascii="Arial" w:hAnsi="Arial" w:cs="Arial"/>
          <w:sz w:val="20"/>
          <w:szCs w:val="20"/>
        </w:rPr>
        <w:t>rtigo 1º deste Decreto, fica reduzido o mesmo orçamento nas verbas, códigos e dependências nele mencionad</w:t>
      </w:r>
      <w:r w:rsidR="00D909E6">
        <w:rPr>
          <w:rFonts w:ascii="Arial" w:hAnsi="Arial" w:cs="Arial"/>
          <w:sz w:val="20"/>
          <w:szCs w:val="20"/>
        </w:rPr>
        <w:t>o</w:t>
      </w:r>
      <w:r w:rsidR="00EC4B00" w:rsidRPr="00EC4B00">
        <w:rPr>
          <w:rFonts w:ascii="Arial" w:hAnsi="Arial" w:cs="Arial"/>
          <w:sz w:val="20"/>
          <w:szCs w:val="20"/>
        </w:rPr>
        <w:t>s na seguinte dotação:</w:t>
      </w:r>
    </w:p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10"/>
        <w:gridCol w:w="1340"/>
      </w:tblGrid>
      <w:tr w:rsidR="00325FC5" w:rsidRPr="00690C6A" w:rsidTr="00211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909E6" w:rsidTr="00211FB0">
        <w:trPr>
          <w:jc w:val="center"/>
        </w:trPr>
        <w:tc>
          <w:tcPr>
            <w:tcW w:w="0" w:type="auto"/>
          </w:tcPr>
          <w:p w:rsidR="00D909E6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D909E6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D909E6" w:rsidRDefault="00D909E6" w:rsidP="00D909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E6" w:rsidTr="00211FB0">
        <w:trPr>
          <w:jc w:val="center"/>
        </w:trPr>
        <w:tc>
          <w:tcPr>
            <w:tcW w:w="0" w:type="auto"/>
          </w:tcPr>
          <w:p w:rsidR="00D909E6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D909E6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909E6" w:rsidRDefault="00D909E6" w:rsidP="00D909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E6" w:rsidTr="00211FB0">
        <w:trPr>
          <w:jc w:val="center"/>
        </w:trPr>
        <w:tc>
          <w:tcPr>
            <w:tcW w:w="0" w:type="auto"/>
          </w:tcPr>
          <w:p w:rsidR="00D909E6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D909E6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909E6" w:rsidRDefault="00D909E6" w:rsidP="00D909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E6" w:rsidTr="00211FB0">
        <w:trPr>
          <w:jc w:val="center"/>
        </w:trPr>
        <w:tc>
          <w:tcPr>
            <w:tcW w:w="0" w:type="auto"/>
          </w:tcPr>
          <w:p w:rsidR="00D909E6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D909E6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909E6" w:rsidRDefault="00D909E6" w:rsidP="00D909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30AA" w:rsidRPr="00DE639F" w:rsidRDefault="00D909E6" w:rsidP="00D90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="008230AA"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>
              <w:rPr>
                <w:rFonts w:ascii="Arial" w:hAnsi="Arial" w:cs="Arial"/>
                <w:sz w:val="20"/>
                <w:szCs w:val="20"/>
              </w:rPr>
              <w:t>Publicações e Fotografias</w:t>
            </w:r>
          </w:p>
        </w:tc>
        <w:tc>
          <w:tcPr>
            <w:tcW w:w="0" w:type="auto"/>
          </w:tcPr>
          <w:p w:rsidR="008230AA" w:rsidRDefault="00D909E6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8230A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230AA" w:rsidRDefault="00D909E6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8230A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25FC5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5FC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D909E6">
        <w:rPr>
          <w:rFonts w:ascii="Arial" w:hAnsi="Arial" w:cs="Arial"/>
          <w:sz w:val="20"/>
          <w:szCs w:val="20"/>
        </w:rPr>
        <w:t>revogadas as disposições em contrário</w:t>
      </w:r>
      <w:r w:rsidR="00D909E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retroagindo seus efeitos à data de </w:t>
      </w:r>
      <w:r w:rsidR="00D909E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D909E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196</w:t>
      </w:r>
      <w:r w:rsidR="00D909E6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25FC5">
        <w:rPr>
          <w:rFonts w:ascii="Arial" w:hAnsi="Arial" w:cs="Arial"/>
          <w:sz w:val="20"/>
          <w:szCs w:val="20"/>
        </w:rPr>
        <w:t>2</w:t>
      </w:r>
      <w:r w:rsidR="0098674A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325FC5">
        <w:rPr>
          <w:rFonts w:ascii="Arial" w:hAnsi="Arial" w:cs="Arial"/>
          <w:sz w:val="20"/>
          <w:szCs w:val="20"/>
        </w:rPr>
        <w:t>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E2CBE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25FC5"/>
    <w:rsid w:val="00333DFC"/>
    <w:rsid w:val="003364CB"/>
    <w:rsid w:val="00352412"/>
    <w:rsid w:val="00352DE7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5091B"/>
    <w:rsid w:val="00655977"/>
    <w:rsid w:val="00690C6A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30AA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2C01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8674A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45A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277"/>
    <w:rsid w:val="00CB4E35"/>
    <w:rsid w:val="00CB74A2"/>
    <w:rsid w:val="00CC16DE"/>
    <w:rsid w:val="00CC2905"/>
    <w:rsid w:val="00CC60BE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909E6"/>
    <w:rsid w:val="00DA05AD"/>
    <w:rsid w:val="00DB203D"/>
    <w:rsid w:val="00DD197A"/>
    <w:rsid w:val="00DD35CB"/>
    <w:rsid w:val="00DD5BC5"/>
    <w:rsid w:val="00DE19AF"/>
    <w:rsid w:val="00DE3D63"/>
    <w:rsid w:val="00DE4727"/>
    <w:rsid w:val="00DE639F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C4B00"/>
    <w:rsid w:val="00ED4C2D"/>
    <w:rsid w:val="00ED7C56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DC46990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2019-03-22T19:34:00Z</dcterms:created>
  <dcterms:modified xsi:type="dcterms:W3CDTF">2019-03-22T19:38:00Z</dcterms:modified>
</cp:coreProperties>
</file>