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52D28">
        <w:rPr>
          <w:rFonts w:ascii="Arial" w:hAnsi="Arial" w:cs="Arial"/>
          <w:b/>
          <w:sz w:val="20"/>
          <w:szCs w:val="20"/>
        </w:rPr>
        <w:t>79</w:t>
      </w:r>
      <w:r w:rsidR="00B670B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670B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670BB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670B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B670BB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B670BB">
        <w:rPr>
          <w:rFonts w:ascii="Arial" w:hAnsi="Arial" w:cs="Arial"/>
          <w:sz w:val="20"/>
          <w:szCs w:val="20"/>
        </w:rPr>
        <w:t>NCr</w:t>
      </w:r>
      <w:proofErr w:type="spellEnd"/>
      <w:r w:rsidR="00B670BB">
        <w:rPr>
          <w:rFonts w:ascii="Arial" w:hAnsi="Arial" w:cs="Arial"/>
          <w:sz w:val="20"/>
          <w:szCs w:val="20"/>
        </w:rPr>
        <w:t xml:space="preserve">$ 1.150,00 (hum </w:t>
      </w:r>
      <w:proofErr w:type="gramStart"/>
      <w:r w:rsidR="00B670BB">
        <w:rPr>
          <w:rFonts w:ascii="Arial" w:hAnsi="Arial" w:cs="Arial"/>
          <w:sz w:val="20"/>
          <w:szCs w:val="20"/>
        </w:rPr>
        <w:t>mil cento</w:t>
      </w:r>
      <w:proofErr w:type="gramEnd"/>
      <w:r w:rsidR="00B670BB">
        <w:rPr>
          <w:rFonts w:ascii="Arial" w:hAnsi="Arial" w:cs="Arial"/>
          <w:sz w:val="20"/>
          <w:szCs w:val="20"/>
        </w:rPr>
        <w:t xml:space="preserve"> e cinquenta cruzeiros novos), a dotação do orçamento vigente abaixo discriminada e atribuída ao Poder Executivo:</w:t>
      </w:r>
    </w:p>
    <w:p w:rsidR="00B670BB" w:rsidRDefault="00B670B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33"/>
        <w:gridCol w:w="1340"/>
      </w:tblGrid>
      <w:tr w:rsidR="00B670BB" w:rsidRPr="00B670BB" w:rsidTr="00B67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B670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B670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B670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B670BB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B670B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670BB" w:rsidTr="00B670BB">
        <w:trPr>
          <w:jc w:val="center"/>
        </w:trPr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B670BB" w:rsidRDefault="00B670BB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0BB" w:rsidTr="00B670BB">
        <w:trPr>
          <w:jc w:val="center"/>
        </w:trPr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3.0.0.0.96</w:t>
            </w:r>
          </w:p>
        </w:tc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670BB" w:rsidRDefault="00B670BB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0BB" w:rsidTr="00B670BB">
        <w:trPr>
          <w:jc w:val="center"/>
        </w:trPr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3.1.0.0.96</w:t>
            </w:r>
          </w:p>
        </w:tc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670BB" w:rsidRDefault="00B670BB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0BB" w:rsidTr="00B670BB">
        <w:trPr>
          <w:jc w:val="center"/>
        </w:trPr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3.1.2.0.96</w:t>
            </w:r>
          </w:p>
        </w:tc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670BB" w:rsidRDefault="00B670BB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0BB" w:rsidTr="00B670BB">
        <w:trPr>
          <w:jc w:val="center"/>
        </w:trPr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Para execução de Pavimentação</w:t>
            </w:r>
          </w:p>
        </w:tc>
        <w:tc>
          <w:tcPr>
            <w:tcW w:w="0" w:type="auto"/>
          </w:tcPr>
          <w:p w:rsidR="00B670BB" w:rsidRDefault="00B670BB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1.150,00</w:t>
            </w:r>
          </w:p>
        </w:tc>
      </w:tr>
      <w:tr w:rsidR="00B670BB" w:rsidTr="00B670BB">
        <w:trPr>
          <w:jc w:val="center"/>
        </w:trPr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670BB" w:rsidRDefault="00B670BB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1.150,00</w:t>
            </w:r>
          </w:p>
        </w:tc>
      </w:tr>
    </w:tbl>
    <w:p w:rsidR="00B670BB" w:rsidRDefault="00B670B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0BB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B670BB">
        <w:rPr>
          <w:rFonts w:ascii="Arial" w:hAnsi="Arial" w:cs="Arial"/>
          <w:sz w:val="20"/>
          <w:szCs w:val="20"/>
        </w:rPr>
        <w:t>Para atender à suplementação de que trata o artigo 1º deste Decreto, fica reduzido o mesmo orçamento nas verbas códigos e dependências nele mencionadas, na seguinte dotação:</w:t>
      </w:r>
    </w:p>
    <w:p w:rsidR="00B670BB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33"/>
        <w:gridCol w:w="1340"/>
      </w:tblGrid>
      <w:tr w:rsidR="00B670BB" w:rsidRPr="00B670BB" w:rsidTr="00DB3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B670BB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B670B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670BB" w:rsidTr="00DB3CE5">
        <w:trPr>
          <w:jc w:val="center"/>
        </w:trPr>
        <w:tc>
          <w:tcPr>
            <w:tcW w:w="0" w:type="auto"/>
          </w:tcPr>
          <w:p w:rsidR="00B670BB" w:rsidRDefault="00B670BB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B670BB" w:rsidRDefault="00B670BB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B670BB" w:rsidRDefault="00B670BB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0BB" w:rsidTr="00DB3CE5">
        <w:trPr>
          <w:jc w:val="center"/>
        </w:trPr>
        <w:tc>
          <w:tcPr>
            <w:tcW w:w="0" w:type="auto"/>
          </w:tcPr>
          <w:p w:rsidR="00B670BB" w:rsidRDefault="00B670BB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3.0.0.0.96</w:t>
            </w:r>
          </w:p>
        </w:tc>
        <w:tc>
          <w:tcPr>
            <w:tcW w:w="0" w:type="auto"/>
          </w:tcPr>
          <w:p w:rsidR="00B670BB" w:rsidRDefault="00B670BB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670BB" w:rsidRDefault="00B670BB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0BB" w:rsidTr="00DB3CE5">
        <w:trPr>
          <w:jc w:val="center"/>
        </w:trPr>
        <w:tc>
          <w:tcPr>
            <w:tcW w:w="0" w:type="auto"/>
          </w:tcPr>
          <w:p w:rsidR="00B670BB" w:rsidRDefault="00B670BB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3.1.0.0.96</w:t>
            </w:r>
          </w:p>
        </w:tc>
        <w:tc>
          <w:tcPr>
            <w:tcW w:w="0" w:type="auto"/>
          </w:tcPr>
          <w:p w:rsidR="00B670BB" w:rsidRDefault="00B670BB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670BB" w:rsidRDefault="00B670BB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0BB" w:rsidTr="00DB3CE5">
        <w:trPr>
          <w:jc w:val="center"/>
        </w:trPr>
        <w:tc>
          <w:tcPr>
            <w:tcW w:w="0" w:type="auto"/>
          </w:tcPr>
          <w:p w:rsidR="00B670BB" w:rsidRDefault="00B670BB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3.1.2.0.96</w:t>
            </w:r>
          </w:p>
        </w:tc>
        <w:tc>
          <w:tcPr>
            <w:tcW w:w="0" w:type="auto"/>
          </w:tcPr>
          <w:p w:rsidR="00B670BB" w:rsidRDefault="00B670BB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670BB" w:rsidRDefault="00B670BB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0BB" w:rsidTr="00DB3CE5">
        <w:trPr>
          <w:jc w:val="center"/>
        </w:trPr>
        <w:tc>
          <w:tcPr>
            <w:tcW w:w="0" w:type="auto"/>
          </w:tcPr>
          <w:p w:rsidR="00B670BB" w:rsidRDefault="00B670BB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70BB" w:rsidRDefault="00B670BB" w:rsidP="00B67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Aquisição de cal, cimento, pedra e outros</w:t>
            </w:r>
          </w:p>
        </w:tc>
        <w:tc>
          <w:tcPr>
            <w:tcW w:w="0" w:type="auto"/>
          </w:tcPr>
          <w:p w:rsidR="00B670BB" w:rsidRDefault="00740B0E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B670BB" w:rsidTr="00DB3CE5">
        <w:trPr>
          <w:jc w:val="center"/>
        </w:trPr>
        <w:tc>
          <w:tcPr>
            <w:tcW w:w="0" w:type="auto"/>
          </w:tcPr>
          <w:p w:rsidR="00B670BB" w:rsidRDefault="00B670BB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70BB" w:rsidRDefault="00B670BB" w:rsidP="00B67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ref. de jard. Público</w:t>
            </w:r>
          </w:p>
        </w:tc>
        <w:tc>
          <w:tcPr>
            <w:tcW w:w="0" w:type="auto"/>
          </w:tcPr>
          <w:p w:rsidR="00B670BB" w:rsidRDefault="00740B0E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B670BB" w:rsidTr="00DB3CE5">
        <w:trPr>
          <w:jc w:val="center"/>
        </w:trPr>
        <w:tc>
          <w:tcPr>
            <w:tcW w:w="0" w:type="auto"/>
          </w:tcPr>
          <w:p w:rsidR="00B670BB" w:rsidRDefault="00B670BB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70BB" w:rsidRDefault="00B670BB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670BB" w:rsidRDefault="00740B0E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1.150,00</w:t>
            </w:r>
          </w:p>
        </w:tc>
      </w:tr>
    </w:tbl>
    <w:p w:rsidR="00B670BB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D9465A">
        <w:rPr>
          <w:rFonts w:ascii="Arial" w:hAnsi="Arial" w:cs="Arial"/>
          <w:sz w:val="20"/>
          <w:szCs w:val="20"/>
        </w:rPr>
        <w:t>Este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</w:t>
      </w:r>
      <w:r w:rsidR="00D52D28">
        <w:rPr>
          <w:rFonts w:ascii="Arial" w:hAnsi="Arial" w:cs="Arial"/>
          <w:sz w:val="20"/>
          <w:szCs w:val="20"/>
        </w:rPr>
        <w:t xml:space="preserve">de </w:t>
      </w:r>
      <w:r w:rsidR="004336BF">
        <w:rPr>
          <w:rFonts w:ascii="Arial" w:hAnsi="Arial" w:cs="Arial"/>
          <w:sz w:val="20"/>
          <w:szCs w:val="20"/>
        </w:rPr>
        <w:t>sua publicação</w:t>
      </w:r>
      <w:r w:rsidR="006B4C44" w:rsidRPr="00D9465A">
        <w:rPr>
          <w:rFonts w:ascii="Arial" w:hAnsi="Arial" w:cs="Arial"/>
          <w:sz w:val="20"/>
          <w:szCs w:val="20"/>
        </w:rPr>
        <w:t xml:space="preserve">, </w:t>
      </w:r>
      <w:r w:rsidR="00740B0E">
        <w:rPr>
          <w:rFonts w:ascii="Arial" w:hAnsi="Arial" w:cs="Arial"/>
          <w:sz w:val="20"/>
          <w:szCs w:val="20"/>
        </w:rPr>
        <w:t xml:space="preserve">retroagindo seus efeitos à data de 10 de julho de 1967, </w:t>
      </w:r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40B0E">
        <w:rPr>
          <w:rFonts w:ascii="Arial" w:hAnsi="Arial" w:cs="Arial"/>
          <w:sz w:val="20"/>
          <w:szCs w:val="20"/>
        </w:rPr>
        <w:t>3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40B0E">
        <w:rPr>
          <w:rFonts w:ascii="Arial" w:hAnsi="Arial" w:cs="Arial"/>
          <w:sz w:val="20"/>
          <w:szCs w:val="20"/>
        </w:rPr>
        <w:t>outubro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3585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8006F"/>
    <w:rsid w:val="00683600"/>
    <w:rsid w:val="00696FC5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2856"/>
    <w:rsid w:val="00773DC3"/>
    <w:rsid w:val="00777B7D"/>
    <w:rsid w:val="00781155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556B"/>
    <w:rsid w:val="00E25901"/>
    <w:rsid w:val="00E4719B"/>
    <w:rsid w:val="00E47DA7"/>
    <w:rsid w:val="00E70536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2019-03-25T17:40:00Z</dcterms:created>
  <dcterms:modified xsi:type="dcterms:W3CDTF">2019-03-25T17:52:00Z</dcterms:modified>
</cp:coreProperties>
</file>