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77C76">
        <w:rPr>
          <w:rFonts w:ascii="Arial" w:hAnsi="Arial" w:cs="Arial"/>
          <w:b/>
          <w:sz w:val="20"/>
          <w:szCs w:val="20"/>
        </w:rPr>
        <w:t>854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84BAF">
        <w:rPr>
          <w:rFonts w:ascii="Arial" w:hAnsi="Arial" w:cs="Arial"/>
          <w:b/>
          <w:sz w:val="20"/>
          <w:szCs w:val="20"/>
        </w:rPr>
        <w:t>2</w:t>
      </w:r>
      <w:r w:rsidR="00C80B55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83721">
        <w:rPr>
          <w:rFonts w:ascii="Arial" w:hAnsi="Arial" w:cs="Arial"/>
          <w:b/>
          <w:sz w:val="20"/>
          <w:szCs w:val="20"/>
        </w:rPr>
        <w:t>DEZEMBRO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82133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</w:t>
      </w:r>
      <w:r w:rsidR="00C80B55">
        <w:rPr>
          <w:rFonts w:ascii="Arial" w:hAnsi="Arial" w:cs="Arial"/>
          <w:sz w:val="20"/>
          <w:szCs w:val="20"/>
        </w:rPr>
        <w:t xml:space="preserve">xplicativas do Orçamento </w:t>
      </w:r>
      <w:r w:rsidR="001D698E">
        <w:rPr>
          <w:rFonts w:ascii="Arial" w:hAnsi="Arial" w:cs="Arial"/>
          <w:sz w:val="20"/>
          <w:szCs w:val="20"/>
        </w:rPr>
        <w:t>V</w:t>
      </w:r>
      <w:r w:rsidR="00C80B55">
        <w:rPr>
          <w:rFonts w:ascii="Arial" w:hAnsi="Arial" w:cs="Arial"/>
          <w:sz w:val="20"/>
          <w:szCs w:val="20"/>
        </w:rPr>
        <w:t>igente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1184" w:rsidRDefault="0085478B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80B55">
        <w:rPr>
          <w:rFonts w:ascii="Arial" w:hAnsi="Arial" w:cs="Arial"/>
          <w:sz w:val="20"/>
          <w:szCs w:val="20"/>
        </w:rPr>
        <w:t>NCr</w:t>
      </w:r>
      <w:proofErr w:type="spellEnd"/>
      <w:r w:rsidR="00C80B55">
        <w:rPr>
          <w:rFonts w:ascii="Arial" w:hAnsi="Arial" w:cs="Arial"/>
          <w:sz w:val="20"/>
          <w:szCs w:val="20"/>
        </w:rPr>
        <w:t xml:space="preserve">$ </w:t>
      </w:r>
      <w:r w:rsidR="00477C76">
        <w:rPr>
          <w:rFonts w:ascii="Arial" w:hAnsi="Arial" w:cs="Arial"/>
          <w:sz w:val="20"/>
          <w:szCs w:val="20"/>
        </w:rPr>
        <w:t>1.067,95</w:t>
      </w:r>
      <w:r w:rsidR="00C80B55">
        <w:rPr>
          <w:rFonts w:ascii="Arial" w:hAnsi="Arial" w:cs="Arial"/>
          <w:sz w:val="20"/>
          <w:szCs w:val="20"/>
        </w:rPr>
        <w:t xml:space="preserve"> (</w:t>
      </w:r>
      <w:r w:rsidR="00477C76">
        <w:rPr>
          <w:rFonts w:ascii="Arial" w:hAnsi="Arial" w:cs="Arial"/>
          <w:sz w:val="20"/>
          <w:szCs w:val="20"/>
        </w:rPr>
        <w:t>um mil sessenta e sete</w:t>
      </w:r>
      <w:r w:rsidR="00521295">
        <w:rPr>
          <w:rFonts w:ascii="Arial" w:hAnsi="Arial" w:cs="Arial"/>
          <w:sz w:val="20"/>
          <w:szCs w:val="20"/>
        </w:rPr>
        <w:t xml:space="preserve"> </w:t>
      </w:r>
      <w:r w:rsidR="00ED0232">
        <w:rPr>
          <w:rFonts w:ascii="Arial" w:hAnsi="Arial" w:cs="Arial"/>
          <w:sz w:val="20"/>
          <w:szCs w:val="20"/>
        </w:rPr>
        <w:t>cruzeiro</w:t>
      </w:r>
      <w:r w:rsidR="00047324">
        <w:rPr>
          <w:rFonts w:ascii="Arial" w:hAnsi="Arial" w:cs="Arial"/>
          <w:sz w:val="20"/>
          <w:szCs w:val="20"/>
        </w:rPr>
        <w:t>s</w:t>
      </w:r>
      <w:r w:rsidR="00C80B55">
        <w:rPr>
          <w:rFonts w:ascii="Arial" w:hAnsi="Arial" w:cs="Arial"/>
          <w:sz w:val="20"/>
          <w:szCs w:val="20"/>
        </w:rPr>
        <w:t xml:space="preserve"> novo</w:t>
      </w:r>
      <w:r w:rsidR="00047324">
        <w:rPr>
          <w:rFonts w:ascii="Arial" w:hAnsi="Arial" w:cs="Arial"/>
          <w:sz w:val="20"/>
          <w:szCs w:val="20"/>
        </w:rPr>
        <w:t>s</w:t>
      </w:r>
      <w:r w:rsidR="00477C76">
        <w:rPr>
          <w:rFonts w:ascii="Arial" w:hAnsi="Arial" w:cs="Arial"/>
          <w:sz w:val="20"/>
          <w:szCs w:val="20"/>
        </w:rPr>
        <w:t xml:space="preserve"> e noventa e cinco centavos</w:t>
      </w:r>
      <w:r w:rsidR="00C80B55">
        <w:rPr>
          <w:rFonts w:ascii="Arial" w:hAnsi="Arial" w:cs="Arial"/>
          <w:sz w:val="20"/>
          <w:szCs w:val="20"/>
        </w:rPr>
        <w:t>), a dotação do orçamento vigente abaixo discriminada e atribuída ao Poder Executivo:</w:t>
      </w:r>
    </w:p>
    <w:p w:rsidR="00C80B55" w:rsidRDefault="00C80B5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511"/>
        <w:gridCol w:w="1340"/>
      </w:tblGrid>
      <w:tr w:rsidR="00C36178" w:rsidRPr="00C80B55" w:rsidTr="00C80B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C36178" w:rsidTr="00C80B55">
        <w:trPr>
          <w:jc w:val="center"/>
        </w:trPr>
        <w:tc>
          <w:tcPr>
            <w:tcW w:w="0" w:type="auto"/>
          </w:tcPr>
          <w:p w:rsidR="00C80B55" w:rsidRDefault="00477C76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0" w:type="auto"/>
          </w:tcPr>
          <w:p w:rsidR="00C80B55" w:rsidRDefault="00477C76" w:rsidP="00ED02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Logradouros Públicos</w:t>
            </w:r>
          </w:p>
        </w:tc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178" w:rsidTr="00C80B55">
        <w:trPr>
          <w:jc w:val="center"/>
        </w:trPr>
        <w:tc>
          <w:tcPr>
            <w:tcW w:w="0" w:type="auto"/>
          </w:tcPr>
          <w:p w:rsidR="00C80B55" w:rsidRDefault="00C80B55" w:rsidP="00477C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</w:t>
            </w:r>
            <w:r w:rsidR="00477C76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178" w:rsidTr="00C80B55">
        <w:trPr>
          <w:jc w:val="center"/>
        </w:trPr>
        <w:tc>
          <w:tcPr>
            <w:tcW w:w="0" w:type="auto"/>
          </w:tcPr>
          <w:p w:rsidR="00C80B55" w:rsidRDefault="00D7352D" w:rsidP="00477C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  <w:r w:rsidR="00C80B55">
              <w:rPr>
                <w:rFonts w:ascii="Arial" w:hAnsi="Arial" w:cs="Arial"/>
                <w:sz w:val="20"/>
                <w:szCs w:val="20"/>
              </w:rPr>
              <w:t>.0.0.</w:t>
            </w:r>
            <w:r w:rsidR="00477C76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178" w:rsidTr="00C80B55">
        <w:trPr>
          <w:jc w:val="center"/>
        </w:trPr>
        <w:tc>
          <w:tcPr>
            <w:tcW w:w="0" w:type="auto"/>
          </w:tcPr>
          <w:p w:rsidR="00C80B55" w:rsidRDefault="00D23A90" w:rsidP="00477C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477C76">
              <w:rPr>
                <w:rFonts w:ascii="Arial" w:hAnsi="Arial" w:cs="Arial"/>
                <w:sz w:val="20"/>
                <w:szCs w:val="20"/>
              </w:rPr>
              <w:t>1.2.0.96</w:t>
            </w:r>
          </w:p>
        </w:tc>
        <w:tc>
          <w:tcPr>
            <w:tcW w:w="0" w:type="auto"/>
          </w:tcPr>
          <w:p w:rsidR="00C80B55" w:rsidRDefault="00477C76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178" w:rsidTr="00C80B55">
        <w:trPr>
          <w:jc w:val="center"/>
        </w:trPr>
        <w:tc>
          <w:tcPr>
            <w:tcW w:w="0" w:type="auto"/>
          </w:tcPr>
          <w:p w:rsidR="00871548" w:rsidRDefault="00871548" w:rsidP="00871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1548" w:rsidRDefault="00ED0232" w:rsidP="00477C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871548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477C76">
              <w:rPr>
                <w:rFonts w:ascii="Arial" w:hAnsi="Arial" w:cs="Arial"/>
                <w:sz w:val="20"/>
                <w:szCs w:val="20"/>
              </w:rPr>
              <w:t xml:space="preserve">Para confecção e </w:t>
            </w:r>
            <w:proofErr w:type="spellStart"/>
            <w:r w:rsidR="00477C76">
              <w:rPr>
                <w:rFonts w:ascii="Arial" w:hAnsi="Arial" w:cs="Arial"/>
                <w:sz w:val="20"/>
                <w:szCs w:val="20"/>
              </w:rPr>
              <w:t>coloc</w:t>
            </w:r>
            <w:proofErr w:type="spellEnd"/>
            <w:r w:rsidR="00477C76">
              <w:rPr>
                <w:rFonts w:ascii="Arial" w:hAnsi="Arial" w:cs="Arial"/>
                <w:sz w:val="20"/>
                <w:szCs w:val="20"/>
              </w:rPr>
              <w:t>. de guias e sarjetas</w:t>
            </w:r>
            <w:r w:rsidR="005212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154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</w:tcPr>
          <w:p w:rsidR="00871548" w:rsidRPr="00FB6D82" w:rsidRDefault="00477C76" w:rsidP="00ED023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1.067,95</w:t>
            </w:r>
          </w:p>
        </w:tc>
      </w:tr>
      <w:tr w:rsidR="00C36178" w:rsidTr="00C80B55">
        <w:trPr>
          <w:jc w:val="center"/>
        </w:trPr>
        <w:tc>
          <w:tcPr>
            <w:tcW w:w="0" w:type="auto"/>
          </w:tcPr>
          <w:p w:rsidR="00871548" w:rsidRDefault="00871548" w:rsidP="00871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1548" w:rsidRDefault="00871548" w:rsidP="00871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871548" w:rsidRPr="00FB6D82" w:rsidRDefault="00477C76" w:rsidP="00ED023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1.067,95</w:t>
            </w:r>
          </w:p>
        </w:tc>
      </w:tr>
    </w:tbl>
    <w:p w:rsidR="00C80B55" w:rsidRDefault="00C80B5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5B30" w:rsidRPr="00DC5B30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4F32BE" w:rsidRPr="00DC5B30">
        <w:rPr>
          <w:rFonts w:ascii="Arial" w:hAnsi="Arial" w:cs="Arial"/>
          <w:sz w:val="20"/>
          <w:szCs w:val="20"/>
        </w:rPr>
        <w:t>Para atender a suplementação de que trata o artigo 1º, fica reduzido o mesmo orçamento nas verbas, códigos e dependências nele mencionada</w:t>
      </w:r>
      <w:r w:rsidR="00DC5B30" w:rsidRPr="00DC5B30">
        <w:rPr>
          <w:rFonts w:ascii="Arial" w:hAnsi="Arial" w:cs="Arial"/>
          <w:sz w:val="20"/>
          <w:szCs w:val="20"/>
        </w:rPr>
        <w:t>, na seguinte dotação: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577"/>
        <w:gridCol w:w="1340"/>
      </w:tblGrid>
      <w:tr w:rsidR="00047324" w:rsidRPr="00C80B55" w:rsidTr="00B52A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477C76" w:rsidTr="00B52A2D">
        <w:trPr>
          <w:jc w:val="center"/>
        </w:trPr>
        <w:tc>
          <w:tcPr>
            <w:tcW w:w="0" w:type="auto"/>
          </w:tcPr>
          <w:p w:rsidR="00477C76" w:rsidRDefault="00477C76" w:rsidP="00477C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0" w:type="auto"/>
          </w:tcPr>
          <w:p w:rsidR="00477C76" w:rsidRDefault="00477C76" w:rsidP="00477C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Logradouros Públicos</w:t>
            </w:r>
          </w:p>
        </w:tc>
        <w:tc>
          <w:tcPr>
            <w:tcW w:w="0" w:type="auto"/>
          </w:tcPr>
          <w:p w:rsidR="00477C76" w:rsidRDefault="00477C76" w:rsidP="00477C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C76" w:rsidTr="00B52A2D">
        <w:trPr>
          <w:jc w:val="center"/>
        </w:trPr>
        <w:tc>
          <w:tcPr>
            <w:tcW w:w="0" w:type="auto"/>
          </w:tcPr>
          <w:p w:rsidR="00477C76" w:rsidRDefault="00477C76" w:rsidP="00477C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3.0.0.0.96</w:t>
            </w:r>
          </w:p>
        </w:tc>
        <w:tc>
          <w:tcPr>
            <w:tcW w:w="0" w:type="auto"/>
          </w:tcPr>
          <w:p w:rsidR="00477C76" w:rsidRDefault="00477C76" w:rsidP="00477C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477C76" w:rsidRDefault="00477C76" w:rsidP="00477C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C76" w:rsidTr="00B52A2D">
        <w:trPr>
          <w:jc w:val="center"/>
        </w:trPr>
        <w:tc>
          <w:tcPr>
            <w:tcW w:w="0" w:type="auto"/>
          </w:tcPr>
          <w:p w:rsidR="00477C76" w:rsidRDefault="00477C76" w:rsidP="00477C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3.1.0.0.96</w:t>
            </w:r>
          </w:p>
        </w:tc>
        <w:tc>
          <w:tcPr>
            <w:tcW w:w="0" w:type="auto"/>
          </w:tcPr>
          <w:p w:rsidR="00477C76" w:rsidRDefault="00477C76" w:rsidP="00477C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477C76" w:rsidRDefault="00477C76" w:rsidP="00477C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C76" w:rsidTr="00B52A2D">
        <w:trPr>
          <w:jc w:val="center"/>
        </w:trPr>
        <w:tc>
          <w:tcPr>
            <w:tcW w:w="0" w:type="auto"/>
          </w:tcPr>
          <w:p w:rsidR="00477C76" w:rsidRDefault="00477C76" w:rsidP="00477C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3.1.2.0.96</w:t>
            </w:r>
          </w:p>
        </w:tc>
        <w:tc>
          <w:tcPr>
            <w:tcW w:w="0" w:type="auto"/>
          </w:tcPr>
          <w:p w:rsidR="00477C76" w:rsidRDefault="00477C76" w:rsidP="00477C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477C76" w:rsidRDefault="00477C76" w:rsidP="00477C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C76" w:rsidTr="00B52A2D">
        <w:trPr>
          <w:jc w:val="center"/>
        </w:trPr>
        <w:tc>
          <w:tcPr>
            <w:tcW w:w="0" w:type="auto"/>
          </w:tcPr>
          <w:p w:rsidR="00477C76" w:rsidRDefault="00477C76" w:rsidP="00477C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77C76" w:rsidRDefault="00477C76" w:rsidP="00477C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V – </w:t>
            </w:r>
            <w:r>
              <w:rPr>
                <w:rFonts w:ascii="Arial" w:hAnsi="Arial" w:cs="Arial"/>
                <w:sz w:val="20"/>
                <w:szCs w:val="20"/>
              </w:rPr>
              <w:t>P/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execução de pavimentação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0" w:type="auto"/>
          </w:tcPr>
          <w:p w:rsidR="00477C76" w:rsidRPr="00FB6D82" w:rsidRDefault="00477C76" w:rsidP="00477C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1.067,95</w:t>
            </w:r>
          </w:p>
        </w:tc>
      </w:tr>
      <w:tr w:rsidR="00477C76" w:rsidTr="00B52A2D">
        <w:trPr>
          <w:jc w:val="center"/>
        </w:trPr>
        <w:tc>
          <w:tcPr>
            <w:tcW w:w="0" w:type="auto"/>
          </w:tcPr>
          <w:p w:rsidR="00477C76" w:rsidRDefault="00477C76" w:rsidP="00477C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77C76" w:rsidRDefault="00477C76" w:rsidP="00477C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477C76" w:rsidRPr="00FB6D82" w:rsidRDefault="00477C76" w:rsidP="00477C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1.067,95</w:t>
            </w:r>
          </w:p>
        </w:tc>
      </w:tr>
    </w:tbl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893540">
        <w:rPr>
          <w:rFonts w:ascii="Arial" w:hAnsi="Arial" w:cs="Arial"/>
          <w:sz w:val="20"/>
          <w:szCs w:val="20"/>
        </w:rPr>
        <w:t xml:space="preserve">na data de sua publicação, </w:t>
      </w:r>
      <w:r w:rsidR="004C4789">
        <w:rPr>
          <w:rFonts w:ascii="Arial" w:hAnsi="Arial" w:cs="Arial"/>
          <w:sz w:val="20"/>
          <w:szCs w:val="20"/>
        </w:rPr>
        <w:t>revogadas as disposições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D433EA">
        <w:rPr>
          <w:rFonts w:ascii="Arial" w:hAnsi="Arial" w:cs="Arial"/>
          <w:sz w:val="20"/>
          <w:szCs w:val="20"/>
        </w:rPr>
        <w:t>2</w:t>
      </w:r>
      <w:r w:rsidR="00513E89">
        <w:rPr>
          <w:rFonts w:ascii="Arial" w:hAnsi="Arial" w:cs="Arial"/>
          <w:sz w:val="20"/>
          <w:szCs w:val="20"/>
        </w:rPr>
        <w:t>9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E86A3E">
        <w:rPr>
          <w:rFonts w:ascii="Arial" w:hAnsi="Arial" w:cs="Arial"/>
          <w:sz w:val="20"/>
          <w:szCs w:val="20"/>
        </w:rPr>
        <w:t>dezembro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FC615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C4226"/>
    <w:rsid w:val="000D0C23"/>
    <w:rsid w:val="000D3834"/>
    <w:rsid w:val="000D4A90"/>
    <w:rsid w:val="000D62D1"/>
    <w:rsid w:val="000E22F2"/>
    <w:rsid w:val="000E4E53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6713B"/>
    <w:rsid w:val="001726A6"/>
    <w:rsid w:val="001752AC"/>
    <w:rsid w:val="00183F48"/>
    <w:rsid w:val="001876E9"/>
    <w:rsid w:val="00193630"/>
    <w:rsid w:val="001A25BD"/>
    <w:rsid w:val="001B7F16"/>
    <w:rsid w:val="001C3FDB"/>
    <w:rsid w:val="001D049D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C9A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2319"/>
    <w:rsid w:val="00395095"/>
    <w:rsid w:val="00397133"/>
    <w:rsid w:val="003977A2"/>
    <w:rsid w:val="003A11CC"/>
    <w:rsid w:val="003A4045"/>
    <w:rsid w:val="003A740A"/>
    <w:rsid w:val="003C01FF"/>
    <w:rsid w:val="003C127A"/>
    <w:rsid w:val="003C6227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277E9"/>
    <w:rsid w:val="004336BF"/>
    <w:rsid w:val="00444031"/>
    <w:rsid w:val="0046154D"/>
    <w:rsid w:val="00463F92"/>
    <w:rsid w:val="00472BA3"/>
    <w:rsid w:val="00473A6C"/>
    <w:rsid w:val="00474F2F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C4789"/>
    <w:rsid w:val="004D500C"/>
    <w:rsid w:val="004F32BE"/>
    <w:rsid w:val="0050304B"/>
    <w:rsid w:val="00513E89"/>
    <w:rsid w:val="00514559"/>
    <w:rsid w:val="00521295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7CFA"/>
    <w:rsid w:val="006D1549"/>
    <w:rsid w:val="006D54E2"/>
    <w:rsid w:val="006D7792"/>
    <w:rsid w:val="006E4AF5"/>
    <w:rsid w:val="006E7077"/>
    <w:rsid w:val="006F617A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1337"/>
    <w:rsid w:val="00824799"/>
    <w:rsid w:val="00827D40"/>
    <w:rsid w:val="00836FEE"/>
    <w:rsid w:val="008444FF"/>
    <w:rsid w:val="008513C5"/>
    <w:rsid w:val="0085478B"/>
    <w:rsid w:val="00866D5C"/>
    <w:rsid w:val="00866EF9"/>
    <w:rsid w:val="00871548"/>
    <w:rsid w:val="00874301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3F7B"/>
    <w:rsid w:val="00B74116"/>
    <w:rsid w:val="00B74DB1"/>
    <w:rsid w:val="00B83752"/>
    <w:rsid w:val="00B84A9A"/>
    <w:rsid w:val="00B84BAF"/>
    <w:rsid w:val="00B86AD4"/>
    <w:rsid w:val="00B95F83"/>
    <w:rsid w:val="00B9709D"/>
    <w:rsid w:val="00BA23E4"/>
    <w:rsid w:val="00BA2B9B"/>
    <w:rsid w:val="00BA48D9"/>
    <w:rsid w:val="00BA6759"/>
    <w:rsid w:val="00BB61AC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937D1"/>
    <w:rsid w:val="00CA0B24"/>
    <w:rsid w:val="00CA328F"/>
    <w:rsid w:val="00CA5572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9465A"/>
    <w:rsid w:val="00DA05AD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12B61"/>
    <w:rsid w:val="00F1350C"/>
    <w:rsid w:val="00F1600F"/>
    <w:rsid w:val="00F22610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95BC3"/>
    <w:rsid w:val="00F97923"/>
    <w:rsid w:val="00F97D63"/>
    <w:rsid w:val="00FA6550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2CE9281A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2019-03-27T15:07:00Z</dcterms:created>
  <dcterms:modified xsi:type="dcterms:W3CDTF">2019-03-27T15:09:00Z</dcterms:modified>
</cp:coreProperties>
</file>