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B24E3">
        <w:rPr>
          <w:rFonts w:ascii="Arial" w:hAnsi="Arial" w:cs="Arial"/>
          <w:b/>
          <w:sz w:val="20"/>
          <w:szCs w:val="20"/>
        </w:rPr>
        <w:t>911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24E3">
        <w:rPr>
          <w:rFonts w:ascii="Arial" w:hAnsi="Arial" w:cs="Arial"/>
          <w:b/>
          <w:sz w:val="20"/>
          <w:szCs w:val="20"/>
        </w:rPr>
        <w:t>29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93EA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</w:t>
      </w:r>
      <w:r w:rsidR="00AB53AC">
        <w:rPr>
          <w:rFonts w:ascii="Arial" w:hAnsi="Arial" w:cs="Arial"/>
          <w:sz w:val="20"/>
          <w:szCs w:val="20"/>
        </w:rPr>
        <w:t>elas Explicativas do Orçamento V</w:t>
      </w:r>
      <w:r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6B24E3">
        <w:rPr>
          <w:rFonts w:ascii="Arial" w:hAnsi="Arial" w:cs="Arial"/>
          <w:sz w:val="20"/>
          <w:szCs w:val="20"/>
        </w:rPr>
        <w:t>200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6B24E3">
        <w:rPr>
          <w:rFonts w:ascii="Arial" w:hAnsi="Arial" w:cs="Arial"/>
          <w:sz w:val="20"/>
          <w:szCs w:val="20"/>
        </w:rPr>
        <w:t>duzentos</w:t>
      </w:r>
      <w:r w:rsidR="00BA59EC">
        <w:rPr>
          <w:rFonts w:ascii="Arial" w:hAnsi="Arial" w:cs="Arial"/>
          <w:sz w:val="20"/>
          <w:szCs w:val="20"/>
        </w:rPr>
        <w:t xml:space="preserve"> 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47674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361E3C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E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361E3C" w:rsidRDefault="00361E3C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E3C"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361E3C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E3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1E3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1E3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Conservação de Vias Públicas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BA59EC">
              <w:rPr>
                <w:rFonts w:ascii="Arial" w:hAnsi="Arial" w:cs="Arial"/>
                <w:sz w:val="20"/>
                <w:szCs w:val="20"/>
              </w:rPr>
              <w:t>.0.94</w:t>
            </w: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BA5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Para conserto de veículos </w:t>
            </w:r>
          </w:p>
        </w:tc>
        <w:tc>
          <w:tcPr>
            <w:tcW w:w="0" w:type="auto"/>
          </w:tcPr>
          <w:p w:rsidR="00476743" w:rsidRDefault="006B24E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6B24E3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 xml:space="preserve">tação de que trata o artigo 1º </w:t>
      </w:r>
      <w:r w:rsidR="00BA59EC">
        <w:rPr>
          <w:rFonts w:ascii="Arial" w:hAnsi="Arial" w:cs="Arial"/>
          <w:sz w:val="20"/>
          <w:szCs w:val="20"/>
        </w:rPr>
        <w:t xml:space="preserve">deste Decreto,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C9214D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361E3C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E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361E3C" w:rsidRDefault="00361E3C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E3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361E3C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E3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361E3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361E3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B24E3" w:rsidTr="00C9214D">
        <w:trPr>
          <w:jc w:val="center"/>
        </w:trPr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Conservação de Vias Públicas </w:t>
            </w:r>
          </w:p>
        </w:tc>
        <w:tc>
          <w:tcPr>
            <w:tcW w:w="0" w:type="auto"/>
          </w:tcPr>
          <w:p w:rsidR="006B24E3" w:rsidRDefault="006B24E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E3" w:rsidTr="00C9214D">
        <w:trPr>
          <w:jc w:val="center"/>
        </w:trPr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B24E3" w:rsidRDefault="006B24E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E3" w:rsidTr="00C9214D">
        <w:trPr>
          <w:jc w:val="center"/>
        </w:trPr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B24E3" w:rsidRDefault="006B24E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E3" w:rsidTr="00C9214D">
        <w:trPr>
          <w:jc w:val="center"/>
        </w:trPr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6B24E3" w:rsidRDefault="006B24E3" w:rsidP="005D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B24E3" w:rsidRDefault="006B24E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A618FA" w:rsidP="00A61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B24E3">
              <w:rPr>
                <w:rFonts w:ascii="Arial" w:hAnsi="Arial" w:cs="Arial"/>
                <w:sz w:val="20"/>
                <w:szCs w:val="20"/>
              </w:rPr>
              <w:t>I</w:t>
            </w:r>
            <w:r w:rsidR="00AB53A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B24E3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B53AC" w:rsidRDefault="006B24E3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6B24E3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B53AC" w:rsidRDefault="006B24E3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retroagindo seus efeitos à data de 1º de agosto de 1968</w:t>
      </w:r>
      <w:r w:rsidR="00361E13">
        <w:rPr>
          <w:rFonts w:ascii="Arial" w:hAnsi="Arial" w:cs="Arial"/>
          <w:sz w:val="20"/>
          <w:szCs w:val="20"/>
        </w:rPr>
        <w:t>.</w:t>
      </w:r>
    </w:p>
    <w:p w:rsidR="006B24E3" w:rsidRDefault="006B24E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4E3" w:rsidRPr="006B24E3" w:rsidRDefault="006B24E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4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B24E3">
        <w:rPr>
          <w:rFonts w:ascii="Arial" w:hAnsi="Arial" w:cs="Arial"/>
          <w:sz w:val="20"/>
          <w:szCs w:val="20"/>
        </w:rPr>
        <w:t>29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3AC" w:rsidRDefault="00AB53AC" w:rsidP="009243B3">
      <w:pPr>
        <w:spacing w:after="0" w:line="240" w:lineRule="auto"/>
      </w:pPr>
      <w:r>
        <w:separator/>
      </w:r>
    </w:p>
  </w:endnote>
  <w:endnote w:type="continuationSeparator" w:id="0">
    <w:p w:rsidR="00AB53AC" w:rsidRDefault="00AB53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3AC" w:rsidRDefault="00AB53AC" w:rsidP="009243B3">
      <w:pPr>
        <w:spacing w:after="0" w:line="240" w:lineRule="auto"/>
      </w:pPr>
      <w:r>
        <w:separator/>
      </w:r>
    </w:p>
  </w:footnote>
  <w:footnote w:type="continuationSeparator" w:id="0">
    <w:p w:rsidR="00AB53AC" w:rsidRDefault="00AB53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3AC" w:rsidRDefault="00AB53A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61E3C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E23B9E05-742D-4E31-BED2-1988D83D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39D5-F95C-4BD9-BE2E-B7F28C63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2019-07-17T18:49:00Z</dcterms:created>
  <dcterms:modified xsi:type="dcterms:W3CDTF">2019-07-18T17:53:00Z</dcterms:modified>
</cp:coreProperties>
</file>