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616ACE">
        <w:rPr>
          <w:rFonts w:ascii="Arial" w:hAnsi="Arial" w:cs="Arial"/>
          <w:b/>
          <w:sz w:val="20"/>
          <w:szCs w:val="20"/>
        </w:rPr>
        <w:t>2</w:t>
      </w:r>
      <w:r w:rsidR="0015645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6ACE">
        <w:rPr>
          <w:rFonts w:ascii="Arial" w:hAnsi="Arial" w:cs="Arial"/>
          <w:b/>
          <w:sz w:val="20"/>
          <w:szCs w:val="20"/>
        </w:rPr>
        <w:t>22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15645B">
        <w:rPr>
          <w:rFonts w:ascii="Arial" w:hAnsi="Arial" w:cs="Arial"/>
          <w:sz w:val="20"/>
          <w:szCs w:val="20"/>
        </w:rPr>
        <w:t>3</w:t>
      </w:r>
      <w:r w:rsidR="00616ACE">
        <w:rPr>
          <w:rFonts w:ascii="Arial" w:hAnsi="Arial" w:cs="Arial"/>
          <w:sz w:val="20"/>
          <w:szCs w:val="20"/>
        </w:rPr>
        <w:t>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15645B">
        <w:rPr>
          <w:rFonts w:ascii="Arial" w:hAnsi="Arial" w:cs="Arial"/>
          <w:sz w:val="20"/>
          <w:szCs w:val="20"/>
        </w:rPr>
        <w:t>trezentos</w:t>
      </w:r>
      <w:r w:rsidR="00E0119F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66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B5694C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476743" w:rsidRDefault="0015645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15645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15645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15645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476743" w:rsidRDefault="005510D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16ACE">
              <w:rPr>
                <w:rFonts w:ascii="Arial" w:hAnsi="Arial" w:cs="Arial"/>
                <w:sz w:val="20"/>
                <w:szCs w:val="20"/>
              </w:rPr>
              <w:t>V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Outras despesas não especificadas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15645B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16ACE">
              <w:rPr>
                <w:rFonts w:ascii="Arial" w:hAnsi="Arial" w:cs="Arial"/>
                <w:sz w:val="20"/>
                <w:szCs w:val="20"/>
              </w:rPr>
              <w:t>0</w:t>
            </w:r>
            <w:r w:rsidR="00E0119F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16AC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476743" w:rsidRDefault="0015645B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16ACE">
              <w:rPr>
                <w:rFonts w:ascii="Arial" w:hAnsi="Arial" w:cs="Arial"/>
                <w:sz w:val="20"/>
                <w:szCs w:val="20"/>
              </w:rPr>
              <w:t>0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616ACE">
        <w:rPr>
          <w:rFonts w:ascii="Arial" w:hAnsi="Arial" w:cs="Arial"/>
          <w:sz w:val="20"/>
          <w:szCs w:val="20"/>
        </w:rPr>
        <w:t xml:space="preserve"> deste Decreto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99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B5694C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Aluguel de prédios escolares  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Conservação de prédios escolares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Geral 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6ACE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616ACE">
        <w:rPr>
          <w:rFonts w:ascii="Arial" w:hAnsi="Arial" w:cs="Arial"/>
          <w:sz w:val="20"/>
          <w:szCs w:val="20"/>
        </w:rPr>
        <w:t>4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616ACE">
        <w:rPr>
          <w:rFonts w:ascii="Arial" w:hAnsi="Arial" w:cs="Arial"/>
          <w:sz w:val="20"/>
          <w:szCs w:val="20"/>
        </w:rPr>
        <w:t>.</w:t>
      </w:r>
    </w:p>
    <w:p w:rsidR="00616ACE" w:rsidRDefault="00616AC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616AC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5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6B24E3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16ACE">
        <w:rPr>
          <w:rFonts w:ascii="Arial" w:hAnsi="Arial" w:cs="Arial"/>
          <w:sz w:val="20"/>
          <w:szCs w:val="20"/>
        </w:rPr>
        <w:t>22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5694C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8C77-E966-4E46-9606-79540E81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2019-07-18T16:54:00Z</dcterms:created>
  <dcterms:modified xsi:type="dcterms:W3CDTF">2019-07-18T18:35:00Z</dcterms:modified>
</cp:coreProperties>
</file>