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755ADA">
        <w:rPr>
          <w:rFonts w:ascii="Arial" w:hAnsi="Arial" w:cs="Arial"/>
          <w:b/>
          <w:sz w:val="20"/>
          <w:szCs w:val="20"/>
        </w:rPr>
        <w:t>61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47A">
        <w:rPr>
          <w:rFonts w:ascii="Arial" w:hAnsi="Arial" w:cs="Arial"/>
          <w:b/>
          <w:sz w:val="20"/>
          <w:szCs w:val="20"/>
        </w:rPr>
        <w:t>19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6030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55ADA">
        <w:rPr>
          <w:rFonts w:ascii="Arial" w:hAnsi="Arial" w:cs="Arial"/>
          <w:sz w:val="20"/>
          <w:szCs w:val="20"/>
        </w:rPr>
        <w:t>cassação de Alvará de licença de contribuinte de Serviços de Táxi no Município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3EA9" w:rsidRPr="00807FEA" w:rsidRDefault="0085478B" w:rsidP="00755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</w:t>
      </w:r>
      <w:r w:rsidR="00755ADA">
        <w:rPr>
          <w:rFonts w:ascii="Arial" w:hAnsi="Arial" w:cs="Arial"/>
          <w:sz w:val="20"/>
          <w:szCs w:val="20"/>
        </w:rPr>
        <w:t xml:space="preserve">cassado com base no artigo 11, parágrafo único, Lei Municipal, nº 600, de 4 de novembro de 1966, o Alvará a Licença do Contribuinte Sr. </w:t>
      </w:r>
      <w:bookmarkStart w:id="0" w:name="_GoBack"/>
      <w:bookmarkEnd w:id="0"/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DC1B2B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77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22647A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D249CB" w:rsidRDefault="0022647A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22647A" w:rsidP="0022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</w:t>
            </w:r>
            <w:r w:rsidR="00DC1B2B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D249CB" w:rsidRDefault="00DC1B2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22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22647A">
              <w:rPr>
                <w:rFonts w:ascii="Arial" w:hAnsi="Arial" w:cs="Arial"/>
                <w:sz w:val="20"/>
                <w:szCs w:val="20"/>
              </w:rPr>
              <w:t>Para execução de pavimentação</w:t>
            </w:r>
          </w:p>
        </w:tc>
        <w:tc>
          <w:tcPr>
            <w:tcW w:w="0" w:type="auto"/>
          </w:tcPr>
          <w:p w:rsidR="00D249CB" w:rsidRDefault="009822D6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B">
              <w:rPr>
                <w:rFonts w:ascii="Arial" w:hAnsi="Arial" w:cs="Arial"/>
                <w:sz w:val="20"/>
                <w:szCs w:val="20"/>
              </w:rPr>
              <w:t>.</w:t>
            </w:r>
            <w:r w:rsidR="0022647A">
              <w:rPr>
                <w:rFonts w:ascii="Arial" w:hAnsi="Arial" w:cs="Arial"/>
                <w:sz w:val="20"/>
                <w:szCs w:val="20"/>
              </w:rPr>
              <w:t>3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49CB" w:rsidRDefault="009822D6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B">
              <w:rPr>
                <w:rFonts w:ascii="Arial" w:hAnsi="Arial" w:cs="Arial"/>
                <w:sz w:val="20"/>
                <w:szCs w:val="20"/>
              </w:rPr>
              <w:t>.</w:t>
            </w:r>
            <w:r w:rsidR="0022647A">
              <w:rPr>
                <w:rFonts w:ascii="Arial" w:hAnsi="Arial" w:cs="Arial"/>
                <w:sz w:val="20"/>
                <w:szCs w:val="20"/>
              </w:rPr>
              <w:t>3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DC1B2B">
        <w:rPr>
          <w:rFonts w:ascii="Arial" w:hAnsi="Arial" w:cs="Arial"/>
          <w:sz w:val="20"/>
          <w:szCs w:val="20"/>
        </w:rPr>
        <w:t>revoga</w:t>
      </w:r>
      <w:r w:rsidR="0022647A">
        <w:rPr>
          <w:rFonts w:ascii="Arial" w:hAnsi="Arial" w:cs="Arial"/>
          <w:sz w:val="20"/>
          <w:szCs w:val="20"/>
        </w:rPr>
        <w:t>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22647A">
        <w:rPr>
          <w:rFonts w:ascii="Arial" w:hAnsi="Arial" w:cs="Arial"/>
          <w:sz w:val="20"/>
          <w:szCs w:val="20"/>
        </w:rPr>
        <w:t>19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6C39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47A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ADA"/>
    <w:rsid w:val="00755F41"/>
    <w:rsid w:val="00760302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16612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158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1B2B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6CD2EAA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13C4-9312-41DC-B171-72A7ED3A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2019-07-18T20:27:00Z</dcterms:created>
  <dcterms:modified xsi:type="dcterms:W3CDTF">2019-07-18T20:30:00Z</dcterms:modified>
</cp:coreProperties>
</file>