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</w:t>
      </w:r>
      <w:r w:rsidR="003738FE">
        <w:rPr>
          <w:rFonts w:ascii="Arial" w:hAnsi="Arial" w:cs="Arial"/>
          <w:sz w:val="20"/>
          <w:szCs w:val="20"/>
        </w:rPr>
        <w:t>360,00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3738FE">
        <w:rPr>
          <w:rFonts w:ascii="Arial" w:hAnsi="Arial" w:cs="Arial"/>
          <w:sz w:val="20"/>
          <w:szCs w:val="20"/>
        </w:rPr>
        <w:t xml:space="preserve">trezentos e sessenta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32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738FE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76743" w:rsidRDefault="003738FE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3738F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3738F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3738FE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3738F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3738FE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3738FE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Publicações e fotografias</w:t>
            </w:r>
          </w:p>
        </w:tc>
        <w:tc>
          <w:tcPr>
            <w:tcW w:w="0" w:type="auto"/>
          </w:tcPr>
          <w:p w:rsidR="009D0643" w:rsidRDefault="003738FE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3738FE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D766E6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738FE" w:rsidTr="00462263"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FE" w:rsidTr="00462263"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FE" w:rsidTr="00462263"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FE" w:rsidTr="00462263"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FE" w:rsidTr="00462263"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Luz, telefone e gas</w:t>
            </w:r>
            <w:bookmarkStart w:id="0" w:name="_GoBack"/>
            <w:bookmarkEnd w:id="0"/>
          </w:p>
        </w:tc>
        <w:tc>
          <w:tcPr>
            <w:tcW w:w="0" w:type="auto"/>
          </w:tcPr>
          <w:p w:rsidR="003738FE" w:rsidRDefault="003738FE" w:rsidP="003738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3738FE" w:rsidTr="00462263"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38FE" w:rsidRDefault="003738FE" w:rsidP="00373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738FE" w:rsidRDefault="003738FE" w:rsidP="003738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738FE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462B-DFD0-440F-A42F-35CCE869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2019-07-19T12:36:00Z</dcterms:created>
  <dcterms:modified xsi:type="dcterms:W3CDTF">2019-07-19T12:38:00Z</dcterms:modified>
</cp:coreProperties>
</file>