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8D7CC1">
        <w:rPr>
          <w:rFonts w:ascii="Arial" w:hAnsi="Arial" w:cs="Arial"/>
          <w:b/>
          <w:sz w:val="20"/>
          <w:szCs w:val="20"/>
        </w:rPr>
        <w:t>69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7CC1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7CC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579E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D7CC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85478B" w:rsidRPr="0085478B">
        <w:rPr>
          <w:rFonts w:ascii="Arial" w:hAnsi="Arial" w:cs="Arial"/>
          <w:b/>
          <w:sz w:val="20"/>
          <w:szCs w:val="20"/>
        </w:rPr>
        <w:t>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NO USO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 SUAS ATRIBUIÇÕES</w:t>
      </w:r>
      <w:r w:rsidR="00330D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 xml:space="preserve">Fica suplementada na importância </w:t>
      </w:r>
      <w:r w:rsidR="0078579E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78579E">
        <w:rPr>
          <w:rFonts w:ascii="Arial" w:hAnsi="Arial" w:cs="Arial"/>
          <w:sz w:val="20"/>
          <w:szCs w:val="20"/>
        </w:rPr>
        <w:t>NCr</w:t>
      </w:r>
      <w:proofErr w:type="spellEnd"/>
      <w:r w:rsidR="0078579E">
        <w:rPr>
          <w:rFonts w:ascii="Arial" w:hAnsi="Arial" w:cs="Arial"/>
          <w:sz w:val="20"/>
          <w:szCs w:val="20"/>
        </w:rPr>
        <w:t>$ 2</w:t>
      </w:r>
      <w:r w:rsidR="008D7CC1">
        <w:rPr>
          <w:rFonts w:ascii="Arial" w:hAnsi="Arial" w:cs="Arial"/>
          <w:sz w:val="20"/>
          <w:szCs w:val="20"/>
        </w:rPr>
        <w:t>.9</w:t>
      </w:r>
      <w:r w:rsidR="0078579E">
        <w:rPr>
          <w:rFonts w:ascii="Arial" w:hAnsi="Arial" w:cs="Arial"/>
          <w:sz w:val="20"/>
          <w:szCs w:val="20"/>
        </w:rPr>
        <w:t xml:space="preserve">00,00 </w:t>
      </w:r>
      <w:r w:rsidR="008D7CC1">
        <w:rPr>
          <w:rFonts w:ascii="Arial" w:hAnsi="Arial" w:cs="Arial"/>
          <w:sz w:val="20"/>
          <w:szCs w:val="20"/>
        </w:rPr>
        <w:t>(dois mil e novecentos</w:t>
      </w:r>
      <w:r w:rsidR="0078579E">
        <w:rPr>
          <w:rFonts w:ascii="Arial" w:hAnsi="Arial" w:cs="Arial"/>
          <w:sz w:val="20"/>
          <w:szCs w:val="20"/>
        </w:rPr>
        <w:t xml:space="preserve"> cruzeiros novos</w:t>
      </w:r>
      <w:r w:rsidR="0036646A">
        <w:rPr>
          <w:rFonts w:ascii="Arial" w:hAnsi="Arial" w:cs="Arial"/>
          <w:sz w:val="20"/>
          <w:szCs w:val="20"/>
        </w:rPr>
        <w:t>), a dotação do or</w:t>
      </w:r>
      <w:r w:rsidR="00030F5F">
        <w:rPr>
          <w:rFonts w:ascii="Arial" w:hAnsi="Arial" w:cs="Arial"/>
          <w:sz w:val="20"/>
          <w:szCs w:val="20"/>
        </w:rPr>
        <w:t>çame</w:t>
      </w:r>
      <w:r w:rsidR="008D7CC1">
        <w:rPr>
          <w:rFonts w:ascii="Arial" w:hAnsi="Arial" w:cs="Arial"/>
          <w:sz w:val="20"/>
          <w:szCs w:val="20"/>
        </w:rPr>
        <w:t>nto vigente abaixo descrita:</w:t>
      </w:r>
    </w:p>
    <w:p w:rsidR="0036646A" w:rsidRDefault="0036646A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656"/>
        <w:gridCol w:w="1340"/>
      </w:tblGrid>
      <w:tr w:rsidR="00030F5F" w:rsidTr="0036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564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564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564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8D7CC1" w:rsidP="007857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36646A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  <w:bookmarkStart w:id="0" w:name="_GoBack"/>
            <w:bookmarkEnd w:id="0"/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36646A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050-Contribuição ao Instituto Nacional de Previdência Social</w:t>
            </w:r>
          </w:p>
        </w:tc>
        <w:tc>
          <w:tcPr>
            <w:tcW w:w="0" w:type="auto"/>
          </w:tcPr>
          <w:p w:rsidR="0036646A" w:rsidRDefault="008D7CC1" w:rsidP="008D7C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36646A" w:rsidRDefault="008D7CC1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030F5F" w:rsidRDefault="008D7CC1" w:rsidP="007857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C1" w:rsidTr="0036646A">
        <w:trPr>
          <w:jc w:val="center"/>
        </w:trPr>
        <w:tc>
          <w:tcPr>
            <w:tcW w:w="0" w:type="auto"/>
          </w:tcPr>
          <w:p w:rsidR="008D7CC1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CC1" w:rsidRDefault="008D7CC1" w:rsidP="007857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021-Combustiveis, lubrificantes e outros</w:t>
            </w:r>
          </w:p>
        </w:tc>
        <w:tc>
          <w:tcPr>
            <w:tcW w:w="0" w:type="auto"/>
          </w:tcPr>
          <w:p w:rsidR="008D7CC1" w:rsidRDefault="008D7CC1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8D7CC1" w:rsidTr="0036646A">
        <w:trPr>
          <w:jc w:val="center"/>
        </w:trPr>
        <w:tc>
          <w:tcPr>
            <w:tcW w:w="0" w:type="auto"/>
          </w:tcPr>
          <w:p w:rsidR="008D7CC1" w:rsidRDefault="008D7CC1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CC1" w:rsidRDefault="008D7CC1" w:rsidP="007857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8D7CC1" w:rsidRDefault="008D7CC1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2.900,00</w:t>
            </w:r>
          </w:p>
        </w:tc>
      </w:tr>
    </w:tbl>
    <w:p w:rsidR="0036646A" w:rsidRDefault="0036646A" w:rsidP="00366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36646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734"/>
        <w:gridCol w:w="1340"/>
      </w:tblGrid>
      <w:tr w:rsidR="0036646A" w:rsidTr="008B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DE7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DE7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DE7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8139F" w:rsidTr="008B47F4">
        <w:trPr>
          <w:jc w:val="center"/>
        </w:trPr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9F" w:rsidTr="008B47F4">
        <w:trPr>
          <w:jc w:val="center"/>
        </w:trPr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193,92</w:t>
            </w:r>
          </w:p>
        </w:tc>
      </w:tr>
      <w:tr w:rsidR="0028139F" w:rsidTr="008B47F4">
        <w:trPr>
          <w:jc w:val="center"/>
        </w:trPr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051-Contribuição ao Fundo de Garantia por tempo de serviço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8139F" w:rsidTr="008B47F4">
        <w:trPr>
          <w:jc w:val="center"/>
        </w:trPr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9F" w:rsidTr="008B47F4">
        <w:trPr>
          <w:jc w:val="center"/>
        </w:trPr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39F" w:rsidTr="008B47F4">
        <w:trPr>
          <w:jc w:val="center"/>
        </w:trPr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022-Outros materiais de consumo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28139F" w:rsidTr="008B47F4">
        <w:trPr>
          <w:jc w:val="center"/>
        </w:trPr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139F" w:rsidRDefault="0028139F" w:rsidP="00281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8139F" w:rsidRDefault="0028139F" w:rsidP="002813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2.900,00</w:t>
            </w:r>
          </w:p>
        </w:tc>
      </w:tr>
    </w:tbl>
    <w:p w:rsidR="0036646A" w:rsidRPr="00D9465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646A" w:rsidRDefault="0036646A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28139F">
        <w:rPr>
          <w:rFonts w:ascii="Arial" w:hAnsi="Arial" w:cs="Arial"/>
          <w:sz w:val="20"/>
          <w:szCs w:val="20"/>
        </w:rPr>
        <w:t>02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28139F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0F5F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57E4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139F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642D5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579E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D7CC1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4D7D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E74D6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6E53-7709-4DC3-A2B1-AA789792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2019-07-18T12:13:00Z</dcterms:created>
  <dcterms:modified xsi:type="dcterms:W3CDTF">2019-07-18T16:08:00Z</dcterms:modified>
</cp:coreProperties>
</file>