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</w:t>
      </w:r>
      <w:r w:rsidR="00F952E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5600">
        <w:rPr>
          <w:rFonts w:ascii="Arial" w:hAnsi="Arial" w:cs="Arial"/>
          <w:b/>
          <w:sz w:val="20"/>
          <w:szCs w:val="20"/>
        </w:rPr>
        <w:t>1</w:t>
      </w:r>
      <w:r w:rsidR="00F952E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5600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Abre Crédito Suplementar 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$ 36.400,00 (trinta e seis mil e quatrocentos cruzeiros novos)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 EM SEU ARTIGO 4º, LETRA “A” E LEI FEDERAL Nº 4.320 DE 17/03/64 EM SEU ARTIGO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>$ 36.400,00 (trinta e seis mil e quatrocentos 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55"/>
        <w:gridCol w:w="1340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F952E9" w:rsidRDefault="00F952E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</w:tcPr>
          <w:p w:rsidR="00F952E9" w:rsidRDefault="00F952E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Máquinas e equipamentos para escritório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</w:pPr>
            <w:r w:rsidRPr="00D37311">
              <w:rPr>
                <w:rFonts w:ascii="Arial" w:hAnsi="Arial" w:cs="Arial"/>
                <w:sz w:val="20"/>
                <w:szCs w:val="20"/>
              </w:rPr>
              <w:t xml:space="preserve">36.400,00 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</w:pPr>
            <w:r w:rsidRPr="00D37311">
              <w:rPr>
                <w:rFonts w:ascii="Arial" w:hAnsi="Arial" w:cs="Arial"/>
                <w:sz w:val="20"/>
                <w:szCs w:val="20"/>
              </w:rPr>
              <w:t xml:space="preserve">36.400,00 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745"/>
        <w:gridCol w:w="1340"/>
      </w:tblGrid>
      <w:tr w:rsidR="00F952E9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Máquinas e equipamentos para escritório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37311">
              <w:rPr>
                <w:rFonts w:ascii="Arial" w:hAnsi="Arial" w:cs="Arial"/>
                <w:sz w:val="20"/>
                <w:szCs w:val="20"/>
              </w:rPr>
              <w:t xml:space="preserve">.400,00 </w:t>
            </w: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Logradouros Públicos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galerias e outros </w:t>
            </w:r>
          </w:p>
        </w:tc>
        <w:tc>
          <w:tcPr>
            <w:tcW w:w="0" w:type="auto"/>
          </w:tcPr>
          <w:p w:rsidR="00F952E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567FB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F952E9" w:rsidRDefault="00567FB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</w:tcPr>
          <w:p w:rsidR="00F952E9" w:rsidRDefault="00567FB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567FB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F952E9" w:rsidRDefault="00567FB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F952E9" w:rsidRPr="00567FB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567FB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</w:tcPr>
          <w:p w:rsidR="00F952E9" w:rsidRDefault="00567FB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construção de obras</w:t>
            </w:r>
          </w:p>
        </w:tc>
        <w:tc>
          <w:tcPr>
            <w:tcW w:w="0" w:type="auto"/>
          </w:tcPr>
          <w:p w:rsidR="00F952E9" w:rsidRPr="00567FB9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AA730A">
        <w:trPr>
          <w:jc w:val="center"/>
        </w:trPr>
        <w:tc>
          <w:tcPr>
            <w:tcW w:w="0" w:type="auto"/>
          </w:tcPr>
          <w:p w:rsidR="00F952E9" w:rsidRDefault="00567FB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F952E9" w:rsidRDefault="00567FB9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construção de um depósito para redistribuição de águas</w:t>
            </w:r>
          </w:p>
        </w:tc>
        <w:tc>
          <w:tcPr>
            <w:tcW w:w="0" w:type="auto"/>
          </w:tcPr>
          <w:p w:rsidR="00F952E9" w:rsidRPr="00567FB9" w:rsidRDefault="00567FB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7FB9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67FB9" w:rsidTr="00AA730A">
        <w:trPr>
          <w:jc w:val="center"/>
        </w:trPr>
        <w:tc>
          <w:tcPr>
            <w:tcW w:w="0" w:type="auto"/>
          </w:tcPr>
          <w:p w:rsidR="00567FB9" w:rsidRDefault="00567FB9" w:rsidP="0056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7FB9" w:rsidRDefault="00567FB9" w:rsidP="0056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67FB9" w:rsidRPr="00567FB9" w:rsidRDefault="00567FB9" w:rsidP="00567F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7FB9">
              <w:rPr>
                <w:rFonts w:ascii="Arial" w:hAnsi="Arial" w:cs="Arial"/>
                <w:sz w:val="20"/>
                <w:szCs w:val="20"/>
              </w:rPr>
              <w:t xml:space="preserve">36.400,00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05600">
        <w:rPr>
          <w:rFonts w:ascii="Arial" w:hAnsi="Arial" w:cs="Arial"/>
          <w:sz w:val="20"/>
          <w:szCs w:val="20"/>
        </w:rPr>
        <w:t>1</w:t>
      </w:r>
      <w:r w:rsidR="00F952E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C05600">
        <w:rPr>
          <w:rFonts w:ascii="Arial" w:hAnsi="Arial" w:cs="Arial"/>
          <w:sz w:val="20"/>
          <w:szCs w:val="20"/>
        </w:rPr>
        <w:t>janeiro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056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5600">
        <w:rPr>
          <w:rFonts w:ascii="Arial" w:hAnsi="Arial" w:cs="Arial"/>
          <w:sz w:val="20"/>
          <w:szCs w:val="20"/>
        </w:rPr>
        <w:t>HUGO KAZZUCCA</w:t>
      </w:r>
      <w:r w:rsidRPr="00C05600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A8DF2A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2019-03-07T18:39:00Z</dcterms:created>
  <dcterms:modified xsi:type="dcterms:W3CDTF">2019-03-07T18:53:00Z</dcterms:modified>
</cp:coreProperties>
</file>