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1.08</w:t>
      </w:r>
      <w:r w:rsidR="00CC701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C701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5600">
        <w:rPr>
          <w:rFonts w:ascii="Arial" w:hAnsi="Arial" w:cs="Arial"/>
          <w:b/>
          <w:sz w:val="20"/>
          <w:szCs w:val="20"/>
        </w:rPr>
        <w:t>JANEIRO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C7017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1.083/70 e dá outras providências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757B6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4214CA">
        <w:rPr>
          <w:rFonts w:ascii="Arial" w:hAnsi="Arial" w:cs="Arial"/>
          <w:b/>
          <w:sz w:val="20"/>
          <w:szCs w:val="20"/>
        </w:rPr>
        <w:t>ESTADO DE SÃO PAULO, USANDO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4214CA"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C7017" w:rsidRPr="00CC7017">
        <w:rPr>
          <w:rFonts w:ascii="Arial" w:hAnsi="Arial" w:cs="Arial"/>
          <w:sz w:val="20"/>
          <w:szCs w:val="20"/>
        </w:rPr>
        <w:t>Revoga o Decreto nº</w:t>
      </w:r>
      <w:r w:rsidR="009A2133">
        <w:rPr>
          <w:rFonts w:ascii="Arial" w:hAnsi="Arial" w:cs="Arial"/>
          <w:sz w:val="20"/>
          <w:szCs w:val="20"/>
        </w:rPr>
        <w:t xml:space="preserve"> </w:t>
      </w:r>
      <w:r w:rsidR="00CC7017" w:rsidRPr="00CC7017">
        <w:rPr>
          <w:rFonts w:ascii="Arial" w:hAnsi="Arial" w:cs="Arial"/>
          <w:sz w:val="20"/>
          <w:szCs w:val="20"/>
        </w:rPr>
        <w:t>1.083, de 16 de janeiro de 1970</w:t>
      </w:r>
      <w:r w:rsidR="00604D43">
        <w:rPr>
          <w:rFonts w:ascii="Arial" w:hAnsi="Arial" w:cs="Arial"/>
          <w:sz w:val="20"/>
          <w:szCs w:val="20"/>
        </w:rPr>
        <w:t>.</w:t>
      </w:r>
    </w:p>
    <w:p w:rsidR="00721FBA" w:rsidRDefault="00721FB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52E9" w:rsidRDefault="00473A6C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C7017">
        <w:rPr>
          <w:rFonts w:ascii="Arial" w:hAnsi="Arial" w:cs="Arial"/>
          <w:sz w:val="20"/>
          <w:szCs w:val="20"/>
        </w:rPr>
        <w:t>Continua em vigor o Decreto nº 951, de 30 de dezembro de 1968, que delega atribuições específica</w:t>
      </w:r>
      <w:r w:rsidR="00604D43">
        <w:rPr>
          <w:rFonts w:ascii="Arial" w:hAnsi="Arial" w:cs="Arial"/>
          <w:sz w:val="20"/>
          <w:szCs w:val="20"/>
        </w:rPr>
        <w:t>.</w:t>
      </w:r>
    </w:p>
    <w:p w:rsidR="00604D43" w:rsidRDefault="00604D4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CC7017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C05600">
        <w:rPr>
          <w:rFonts w:ascii="Arial" w:hAnsi="Arial" w:cs="Arial"/>
          <w:sz w:val="20"/>
          <w:szCs w:val="20"/>
        </w:rPr>
        <w:t>janeiro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056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5600">
        <w:rPr>
          <w:rFonts w:ascii="Arial" w:hAnsi="Arial" w:cs="Arial"/>
          <w:sz w:val="20"/>
          <w:szCs w:val="20"/>
        </w:rPr>
        <w:t xml:space="preserve">HUGO KAZZUCCA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C701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</w:t>
      </w:r>
      <w:r w:rsidR="00C05600">
        <w:rPr>
          <w:rFonts w:ascii="Arial" w:hAnsi="Arial" w:cs="Arial"/>
          <w:sz w:val="20"/>
          <w:szCs w:val="20"/>
        </w:rPr>
        <w:t xml:space="preserve">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4214C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214CA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13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C7017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DDCB46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2019-03-08T13:28:00Z</dcterms:created>
  <dcterms:modified xsi:type="dcterms:W3CDTF">2019-05-06T18:53:00Z</dcterms:modified>
</cp:coreProperties>
</file>