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1.08</w:t>
      </w:r>
      <w:r w:rsidR="00A805C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805C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805CC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>
        <w:rPr>
          <w:rFonts w:ascii="Arial" w:hAnsi="Arial" w:cs="Arial"/>
          <w:sz w:val="20"/>
          <w:szCs w:val="20"/>
        </w:rPr>
        <w:t xml:space="preserve">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</w:t>
      </w:r>
      <w:r w:rsidR="00A805CC">
        <w:rPr>
          <w:rFonts w:ascii="Arial" w:hAnsi="Arial" w:cs="Arial"/>
          <w:sz w:val="20"/>
          <w:szCs w:val="20"/>
        </w:rPr>
        <w:t>2.0</w:t>
      </w:r>
      <w:r>
        <w:rPr>
          <w:rFonts w:ascii="Arial" w:hAnsi="Arial" w:cs="Arial"/>
          <w:sz w:val="20"/>
          <w:szCs w:val="20"/>
        </w:rPr>
        <w:t>00,00 (</w:t>
      </w:r>
      <w:r w:rsidR="00A805CC">
        <w:rPr>
          <w:rFonts w:ascii="Arial" w:hAnsi="Arial" w:cs="Arial"/>
          <w:sz w:val="20"/>
          <w:szCs w:val="20"/>
        </w:rPr>
        <w:t xml:space="preserve">dois </w:t>
      </w:r>
      <w:r>
        <w:rPr>
          <w:rFonts w:ascii="Arial" w:hAnsi="Arial" w:cs="Arial"/>
          <w:sz w:val="20"/>
          <w:szCs w:val="20"/>
        </w:rPr>
        <w:t>mil cruzeiros novos)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QUE LHE CONFER</w:t>
      </w:r>
      <w:r>
        <w:rPr>
          <w:rFonts w:ascii="Arial" w:hAnsi="Arial" w:cs="Arial"/>
          <w:b/>
          <w:sz w:val="20"/>
          <w:szCs w:val="20"/>
        </w:rPr>
        <w:t>EM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>
        <w:rPr>
          <w:rFonts w:ascii="Arial" w:hAnsi="Arial" w:cs="Arial"/>
          <w:b/>
          <w:sz w:val="20"/>
          <w:szCs w:val="20"/>
        </w:rPr>
        <w:t>S Nº 736/69 EM SEU ARTIGO 4º, LETRA “A” E LEI FEDERAL Nº 4.320 DE 17/03/64 EM SEU ARTIGO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F952E9">
        <w:rPr>
          <w:rFonts w:ascii="Arial" w:hAnsi="Arial" w:cs="Arial"/>
          <w:sz w:val="20"/>
          <w:szCs w:val="20"/>
        </w:rPr>
        <w:t>NCr</w:t>
      </w:r>
      <w:proofErr w:type="spellEnd"/>
      <w:r w:rsidR="00F952E9">
        <w:rPr>
          <w:rFonts w:ascii="Arial" w:hAnsi="Arial" w:cs="Arial"/>
          <w:sz w:val="20"/>
          <w:szCs w:val="20"/>
        </w:rPr>
        <w:t xml:space="preserve">$ </w:t>
      </w:r>
      <w:r w:rsidR="00A805CC">
        <w:rPr>
          <w:rFonts w:ascii="Arial" w:hAnsi="Arial" w:cs="Arial"/>
          <w:sz w:val="20"/>
          <w:szCs w:val="20"/>
        </w:rPr>
        <w:t>2.0</w:t>
      </w:r>
      <w:r w:rsidR="00F952E9">
        <w:rPr>
          <w:rFonts w:ascii="Arial" w:hAnsi="Arial" w:cs="Arial"/>
          <w:sz w:val="20"/>
          <w:szCs w:val="20"/>
        </w:rPr>
        <w:t>00,00 (</w:t>
      </w:r>
      <w:r w:rsidR="00A805CC">
        <w:rPr>
          <w:rFonts w:ascii="Arial" w:hAnsi="Arial" w:cs="Arial"/>
          <w:sz w:val="20"/>
          <w:szCs w:val="20"/>
        </w:rPr>
        <w:t>dois</w:t>
      </w:r>
      <w:r w:rsidR="00F952E9">
        <w:rPr>
          <w:rFonts w:ascii="Arial" w:hAnsi="Arial" w:cs="Arial"/>
          <w:sz w:val="20"/>
          <w:szCs w:val="20"/>
        </w:rPr>
        <w:t xml:space="preserve"> mil cruzeiros novos),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10"/>
        <w:gridCol w:w="1340"/>
      </w:tblGrid>
      <w:tr w:rsidR="00F952E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952E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F952E9" w:rsidRDefault="00F952E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A805CC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F952E9">
              <w:rPr>
                <w:rFonts w:ascii="Arial" w:hAnsi="Arial" w:cs="Arial"/>
                <w:sz w:val="20"/>
                <w:szCs w:val="20"/>
              </w:rPr>
              <w:t>.0.11</w:t>
            </w:r>
          </w:p>
        </w:tc>
        <w:tc>
          <w:tcPr>
            <w:tcW w:w="0" w:type="auto"/>
          </w:tcPr>
          <w:p w:rsidR="00F952E9" w:rsidRDefault="00F952E9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 w:rsidR="00A805CC">
              <w:rPr>
                <w:rFonts w:ascii="Arial" w:hAnsi="Arial" w:cs="Arial"/>
                <w:sz w:val="20"/>
                <w:szCs w:val="20"/>
              </w:rPr>
              <w:t>de Consumo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A805CC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F952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952E9" w:rsidRDefault="00A805CC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artigos p/ exped.</w:t>
            </w:r>
          </w:p>
        </w:tc>
        <w:tc>
          <w:tcPr>
            <w:tcW w:w="0" w:type="auto"/>
          </w:tcPr>
          <w:p w:rsidR="00F952E9" w:rsidRDefault="00A805CC" w:rsidP="00F952E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  <w:r w:rsidR="00F952E9" w:rsidRPr="00D37311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952E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52E9" w:rsidRDefault="00A805CC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F952E9" w:rsidRDefault="00A805CC" w:rsidP="00F952E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  <w:r w:rsidR="00F952E9" w:rsidRPr="00D37311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11"/>
        <w:gridCol w:w="1340"/>
      </w:tblGrid>
      <w:tr w:rsidR="00F952E9" w:rsidRPr="00F952E9" w:rsidTr="00AA7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A805CC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F952E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F952E9" w:rsidRDefault="00F952E9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A805CC">
              <w:rPr>
                <w:rFonts w:ascii="Arial" w:hAnsi="Arial" w:cs="Arial"/>
                <w:sz w:val="20"/>
                <w:szCs w:val="20"/>
              </w:rPr>
              <w:t>Obras, Viação e serviços Urbanos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A805CC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F952E9" w:rsidRDefault="00A805CC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A805CC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952E9" w:rsidRDefault="00A805CC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right"/>
            </w:pPr>
          </w:p>
        </w:tc>
      </w:tr>
      <w:tr w:rsidR="00A805CC" w:rsidTr="00AA730A">
        <w:trPr>
          <w:jc w:val="center"/>
        </w:trPr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 contratado</w:t>
            </w:r>
          </w:p>
        </w:tc>
        <w:tc>
          <w:tcPr>
            <w:tcW w:w="0" w:type="auto"/>
          </w:tcPr>
          <w:p w:rsidR="00A805CC" w:rsidRDefault="00A805CC" w:rsidP="00A805CC">
            <w:pPr>
              <w:jc w:val="right"/>
            </w:pPr>
            <w:r w:rsidRPr="00702DCB">
              <w:rPr>
                <w:rFonts w:ascii="Arial" w:hAnsi="Arial" w:cs="Arial"/>
                <w:sz w:val="20"/>
                <w:szCs w:val="20"/>
              </w:rPr>
              <w:t xml:space="preserve">2.000,00 </w:t>
            </w:r>
          </w:p>
        </w:tc>
      </w:tr>
      <w:tr w:rsidR="00A805CC" w:rsidTr="00AA730A">
        <w:trPr>
          <w:jc w:val="center"/>
        </w:trPr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05CC" w:rsidRDefault="00A805CC" w:rsidP="00A805CC">
            <w:pPr>
              <w:jc w:val="right"/>
            </w:pPr>
            <w:r w:rsidRPr="00702DCB">
              <w:rPr>
                <w:rFonts w:ascii="Arial" w:hAnsi="Arial" w:cs="Arial"/>
                <w:sz w:val="20"/>
                <w:szCs w:val="20"/>
              </w:rPr>
              <w:t xml:space="preserve">2.000,00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805C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A805CC">
        <w:rPr>
          <w:rFonts w:ascii="Arial" w:hAnsi="Arial" w:cs="Arial"/>
          <w:sz w:val="20"/>
          <w:szCs w:val="20"/>
        </w:rPr>
        <w:t>fevereiro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056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5600">
        <w:rPr>
          <w:rFonts w:ascii="Arial" w:hAnsi="Arial" w:cs="Arial"/>
          <w:sz w:val="20"/>
          <w:szCs w:val="20"/>
        </w:rPr>
        <w:t xml:space="preserve">HUGO KAZZUCCA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16C113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2019-03-08T13:34:00Z</dcterms:created>
  <dcterms:modified xsi:type="dcterms:W3CDTF">2019-03-08T13:39:00Z</dcterms:modified>
</cp:coreProperties>
</file>