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1.09</w:t>
      </w:r>
      <w:r w:rsidR="0062098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5850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70DA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20982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contribuintes de Serviços de Táxi no Município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62098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TREVISANI,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ESTADO DE SÃO PAULO,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0982" w:rsidRDefault="009243B3" w:rsidP="00855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>Fica</w:t>
      </w:r>
      <w:r w:rsidR="00620982">
        <w:rPr>
          <w:rFonts w:ascii="Arial" w:hAnsi="Arial" w:cs="Arial"/>
          <w:sz w:val="20"/>
          <w:szCs w:val="20"/>
        </w:rPr>
        <w:t>m</w:t>
      </w:r>
      <w:r w:rsidR="00855850">
        <w:rPr>
          <w:rFonts w:ascii="Arial" w:hAnsi="Arial" w:cs="Arial"/>
          <w:sz w:val="20"/>
          <w:szCs w:val="20"/>
        </w:rPr>
        <w:t xml:space="preserve"> </w:t>
      </w:r>
      <w:r w:rsidR="00620982">
        <w:rPr>
          <w:rFonts w:ascii="Arial" w:hAnsi="Arial" w:cs="Arial"/>
          <w:sz w:val="20"/>
          <w:szCs w:val="20"/>
        </w:rPr>
        <w:t>cassados, com base no artigo 11º, parágrafo único da Lei nº 600, de 4/11/66, os ALVARÁS DE LICENÇA dos contribuintes, Senhores:</w:t>
      </w:r>
    </w:p>
    <w:p w:rsidR="00620982" w:rsidRDefault="00620982" w:rsidP="00855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0982" w:rsidRDefault="00620982" w:rsidP="00855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PETEGROSSO, portador da Carteira nº 13 – Ponto 1;</w:t>
      </w:r>
    </w:p>
    <w:p w:rsidR="007870DA" w:rsidRDefault="00620982" w:rsidP="00855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DEMIR SANTOS NICOLA, portador da carteira nº 53 – Ponto 2.</w:t>
      </w:r>
      <w:r w:rsidR="00855850">
        <w:rPr>
          <w:rFonts w:ascii="Arial" w:hAnsi="Arial" w:cs="Arial"/>
          <w:sz w:val="20"/>
          <w:szCs w:val="20"/>
        </w:rPr>
        <w:t xml:space="preserve"> 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>em 2</w:t>
      </w:r>
      <w:r w:rsidR="007870D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870DA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7870DA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Arquivado na Divisão </w:t>
      </w:r>
      <w:r w:rsidR="00C05600">
        <w:rPr>
          <w:rFonts w:ascii="Arial" w:hAnsi="Arial" w:cs="Arial"/>
          <w:sz w:val="20"/>
          <w:szCs w:val="20"/>
        </w:rPr>
        <w:t>do Expediente</w:t>
      </w:r>
      <w:r w:rsidR="00620982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 xml:space="preserve">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2019-03-11T14:05:00Z</dcterms:created>
  <dcterms:modified xsi:type="dcterms:W3CDTF">2019-03-11T14:09:00Z</dcterms:modified>
</cp:coreProperties>
</file>