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110444">
        <w:rPr>
          <w:rFonts w:ascii="Arial" w:hAnsi="Arial" w:cs="Arial"/>
          <w:b/>
          <w:sz w:val="20"/>
          <w:szCs w:val="20"/>
        </w:rPr>
        <w:t>140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10444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</w:t>
      </w:r>
      <w:r w:rsidR="00110444">
        <w:rPr>
          <w:rFonts w:ascii="Arial" w:hAnsi="Arial" w:cs="Arial"/>
          <w:b/>
          <w:sz w:val="20"/>
          <w:szCs w:val="20"/>
        </w:rPr>
        <w:t>L</w:t>
      </w:r>
      <w:r w:rsidR="00D1057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110444">
        <w:rPr>
          <w:rFonts w:ascii="Arial" w:hAnsi="Arial" w:cs="Arial"/>
          <w:sz w:val="20"/>
          <w:szCs w:val="20"/>
        </w:rPr>
        <w:t>38.700</w:t>
      </w:r>
      <w:r w:rsidR="005A69E8">
        <w:rPr>
          <w:rFonts w:ascii="Arial" w:hAnsi="Arial" w:cs="Arial"/>
          <w:sz w:val="20"/>
          <w:szCs w:val="20"/>
        </w:rPr>
        <w:t>,00 (</w:t>
      </w:r>
      <w:r w:rsidR="00110444">
        <w:rPr>
          <w:rFonts w:ascii="Arial" w:hAnsi="Arial" w:cs="Arial"/>
          <w:sz w:val="20"/>
          <w:szCs w:val="20"/>
        </w:rPr>
        <w:t>trinta e oito mil e setecentos</w:t>
      </w:r>
      <w:r w:rsidR="009554F8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33"/>
        <w:gridCol w:w="1196"/>
      </w:tblGrid>
      <w:tr w:rsidR="009554F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2C82" w:rsidTr="005A69E8">
        <w:trPr>
          <w:jc w:val="center"/>
        </w:trPr>
        <w:tc>
          <w:tcPr>
            <w:tcW w:w="0" w:type="auto"/>
          </w:tcPr>
          <w:p w:rsidR="006A2C82" w:rsidRDefault="00110444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6A2C82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C82" w:rsidTr="005A69E8">
        <w:trPr>
          <w:jc w:val="center"/>
        </w:trPr>
        <w:tc>
          <w:tcPr>
            <w:tcW w:w="0" w:type="auto"/>
          </w:tcPr>
          <w:p w:rsidR="006A2C82" w:rsidRDefault="00110444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</w:tcPr>
          <w:p w:rsidR="006A2C82" w:rsidRDefault="00110444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444" w:rsidTr="005A69E8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right"/>
            </w:pPr>
            <w:r w:rsidRPr="0043732E">
              <w:rPr>
                <w:rFonts w:ascii="Arial" w:hAnsi="Arial" w:cs="Arial"/>
                <w:sz w:val="20"/>
                <w:szCs w:val="20"/>
              </w:rPr>
              <w:t xml:space="preserve">38.700,00 </w:t>
            </w:r>
          </w:p>
        </w:tc>
      </w:tr>
      <w:tr w:rsidR="00110444" w:rsidTr="005A69E8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right"/>
            </w:pPr>
            <w:r w:rsidRPr="0043732E">
              <w:rPr>
                <w:rFonts w:ascii="Arial" w:hAnsi="Arial" w:cs="Arial"/>
                <w:sz w:val="20"/>
                <w:szCs w:val="20"/>
              </w:rPr>
              <w:t xml:space="preserve">38.700,00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645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10444" w:rsidTr="00F41CF7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444" w:rsidTr="00F41CF7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444" w:rsidTr="00F41CF7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Execução e extensão da rede de </w:t>
            </w:r>
            <w:r>
              <w:rPr>
                <w:rFonts w:ascii="Arial" w:hAnsi="Arial" w:cs="Arial"/>
                <w:sz w:val="20"/>
                <w:szCs w:val="20"/>
              </w:rPr>
              <w:t>esgoto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8.700,00</w:t>
            </w:r>
          </w:p>
        </w:tc>
      </w:tr>
      <w:tr w:rsidR="00110444" w:rsidTr="00F41CF7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construção de um depósito para redistribuição de água</w:t>
            </w:r>
          </w:p>
        </w:tc>
        <w:tc>
          <w:tcPr>
            <w:tcW w:w="0" w:type="auto"/>
          </w:tcPr>
          <w:p w:rsidR="00110444" w:rsidRDefault="00110444" w:rsidP="001104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0B96" w:rsidRDefault="00110444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38.700,00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1044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110444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D1057A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F215C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2019-03-12T20:39:00Z</dcterms:created>
  <dcterms:modified xsi:type="dcterms:W3CDTF">2019-03-12T20:43:00Z</dcterms:modified>
</cp:coreProperties>
</file>