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92" w:rsidRPr="00414892" w:rsidRDefault="00414892" w:rsidP="004148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892">
        <w:rPr>
          <w:rFonts w:ascii="Arial" w:hAnsi="Arial" w:cs="Arial"/>
          <w:b/>
          <w:sz w:val="20"/>
          <w:szCs w:val="20"/>
        </w:rPr>
        <w:t>DECRETO Nº 1.152, DE 15 DE SETEMBRO DE 1970</w:t>
      </w: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14892">
        <w:rPr>
          <w:rFonts w:ascii="Arial" w:hAnsi="Arial" w:cs="Arial"/>
          <w:sz w:val="20"/>
          <w:szCs w:val="20"/>
        </w:rPr>
        <w:t>Suplementa verba no valor de Cr$ 5.000,00.</w:t>
      </w: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4892">
        <w:rPr>
          <w:rFonts w:ascii="Arial" w:hAnsi="Arial" w:cs="Arial"/>
          <w:b/>
          <w:sz w:val="20"/>
          <w:szCs w:val="20"/>
        </w:rPr>
        <w:t>O PREFEITO DO MUNICÍPIO DE FERRAZ DE VASCONCELOS, NO USO DE SUAS ATRIBUIÇÕES QUE LHE SÃO CONFERIDAS PELAS LEIS 736/69, EM SEU ARTIGO 4º, LETRA “A” E LEI FEDERAL Nº 4320, DE 17/03/64, EM SEU ARTIGO 7º,</w:t>
      </w: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4892">
        <w:rPr>
          <w:rFonts w:ascii="Arial" w:hAnsi="Arial" w:cs="Arial"/>
          <w:sz w:val="20"/>
          <w:szCs w:val="20"/>
        </w:rPr>
        <w:t>DECRETA:</w:t>
      </w: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4892">
        <w:rPr>
          <w:rFonts w:ascii="Arial" w:hAnsi="Arial" w:cs="Arial"/>
          <w:b/>
          <w:sz w:val="20"/>
          <w:szCs w:val="20"/>
        </w:rPr>
        <w:t>Art. 1º</w:t>
      </w:r>
      <w:r w:rsidRPr="00414892">
        <w:rPr>
          <w:rFonts w:ascii="Arial" w:hAnsi="Arial" w:cs="Arial"/>
          <w:sz w:val="20"/>
          <w:szCs w:val="20"/>
        </w:rPr>
        <w:t xml:space="preserve"> Fica suplementada na importância de Cr$ 5.000,00 (cinco mil cruzeiros), a dotação do orçamento vigente abaixo descrita:</w:t>
      </w: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5256"/>
        <w:gridCol w:w="1196"/>
      </w:tblGrid>
      <w:tr w:rsidR="00414892" w:rsidRPr="00414892" w:rsidTr="00414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4892" w:rsidRPr="00414892" w:rsidRDefault="00414892" w:rsidP="00414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89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892" w:rsidRPr="00414892" w:rsidRDefault="00414892" w:rsidP="00414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89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892" w:rsidRPr="00414892" w:rsidRDefault="00414892" w:rsidP="00414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89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2000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DF0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3.2.5.0.81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DF0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050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DF0B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Contribuição ao Instituto Nacional de Previdência Social</w:t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 xml:space="preserve">Total  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4892">
        <w:rPr>
          <w:rFonts w:ascii="Arial" w:hAnsi="Arial" w:cs="Arial"/>
          <w:b/>
          <w:sz w:val="20"/>
          <w:szCs w:val="20"/>
        </w:rPr>
        <w:t>Art. 2º</w:t>
      </w:r>
      <w:r w:rsidRPr="00414892">
        <w:rPr>
          <w:rFonts w:ascii="Arial" w:hAnsi="Arial" w:cs="Arial"/>
          <w:sz w:val="20"/>
          <w:szCs w:val="20"/>
        </w:rPr>
        <w:t xml:space="preserve"> O valor do presente crédito suplementar correrá por conta da anulação parcial da seguinte verba do orçamento vigente, abaixo descrita:</w:t>
      </w: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5242"/>
        <w:gridCol w:w="1196"/>
      </w:tblGrid>
      <w:tr w:rsidR="00414892" w:rsidRPr="00414892" w:rsidTr="00414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14892" w:rsidRPr="00414892" w:rsidRDefault="00414892" w:rsidP="00414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892">
              <w:rPr>
                <w:rFonts w:ascii="Arial" w:hAnsi="Arial" w:cs="Arial"/>
                <w:b/>
                <w:sz w:val="20"/>
                <w:szCs w:val="20"/>
              </w:rPr>
              <w:t>Código</w:t>
            </w:r>
            <w:r w:rsidRPr="00414892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892" w:rsidRPr="00414892" w:rsidRDefault="00414892" w:rsidP="00414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89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r w:rsidRPr="00414892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14892" w:rsidRPr="00414892" w:rsidRDefault="00414892" w:rsidP="00414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489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2600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2F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4.1.1.3.66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2F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010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2F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Estádio Municipal de Esportes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2700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2F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Divisão de Obras, Viação e Serviços Urbanos</w:t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4.1.4.0.90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2F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Material Permanente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051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2F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Ferramentas, utensílios e outros</w:t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3000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2F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4.2.1.0.94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2F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010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2F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Desapropriação para: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2F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b) Alargamento de vias públicas</w:t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2F01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c) Para jardins públicos</w:t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414892" w:rsidRPr="00414892" w:rsidTr="00414892">
        <w:trPr>
          <w:jc w:val="center"/>
        </w:trPr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 xml:space="preserve">Total  </w:t>
            </w:r>
            <w:r w:rsidRPr="0041489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14892" w:rsidRPr="00414892" w:rsidRDefault="00414892" w:rsidP="004148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4892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4892">
        <w:rPr>
          <w:rFonts w:ascii="Arial" w:hAnsi="Arial" w:cs="Arial"/>
          <w:b/>
          <w:sz w:val="20"/>
          <w:szCs w:val="20"/>
        </w:rPr>
        <w:t>Art. 3º</w:t>
      </w:r>
      <w:r w:rsidRPr="00414892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 </w:t>
      </w: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4892">
        <w:rPr>
          <w:rFonts w:ascii="Arial" w:hAnsi="Arial" w:cs="Arial"/>
          <w:sz w:val="20"/>
          <w:szCs w:val="20"/>
        </w:rPr>
        <w:t>Prefeitura Municipal de Ferraz de Vasconcelos, em 15 de setembro de 1970.</w:t>
      </w: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4892">
        <w:rPr>
          <w:rFonts w:ascii="Arial" w:hAnsi="Arial" w:cs="Arial"/>
          <w:sz w:val="20"/>
          <w:szCs w:val="20"/>
        </w:rPr>
        <w:t>JOSÉ TREVISANI</w:t>
      </w:r>
    </w:p>
    <w:p w:rsidR="00414892" w:rsidRPr="00414892" w:rsidRDefault="00414892" w:rsidP="004148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4892">
        <w:rPr>
          <w:rFonts w:ascii="Arial" w:hAnsi="Arial" w:cs="Arial"/>
          <w:sz w:val="20"/>
          <w:szCs w:val="20"/>
        </w:rPr>
        <w:t>Prefeito Municipal</w:t>
      </w: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4892">
        <w:rPr>
          <w:rFonts w:ascii="Arial" w:hAnsi="Arial" w:cs="Arial"/>
          <w:sz w:val="20"/>
          <w:szCs w:val="20"/>
        </w:rPr>
        <w:t>Registrado na Divisão do Expediente e publicado na Portaria Municipal, na mesma data.</w:t>
      </w: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4892">
        <w:rPr>
          <w:rFonts w:ascii="Arial" w:hAnsi="Arial" w:cs="Arial"/>
          <w:sz w:val="20"/>
          <w:szCs w:val="20"/>
        </w:rPr>
        <w:t>CÉLIA AUGUSTA DE ARAÚJO</w:t>
      </w:r>
    </w:p>
    <w:p w:rsidR="00414892" w:rsidRPr="00414892" w:rsidRDefault="00414892" w:rsidP="004148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4892">
        <w:rPr>
          <w:rFonts w:ascii="Arial" w:hAnsi="Arial" w:cs="Arial"/>
          <w:sz w:val="20"/>
          <w:szCs w:val="20"/>
        </w:rPr>
        <w:t>Chefe da Divisão do Expediente</w:t>
      </w: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4892" w:rsidRPr="00414892" w:rsidRDefault="00414892" w:rsidP="00414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4892">
        <w:rPr>
          <w:rFonts w:ascii="Arial" w:hAnsi="Arial" w:cs="Arial"/>
          <w:sz w:val="20"/>
          <w:szCs w:val="20"/>
        </w:rPr>
        <w:tab/>
      </w:r>
    </w:p>
    <w:p w:rsidR="009243B3" w:rsidRPr="00414892" w:rsidRDefault="00414892" w:rsidP="00414892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41489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RPr="00414892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492685"/>
    <w:multiLevelType w:val="hybridMultilevel"/>
    <w:tmpl w:val="25FE0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E335D0"/>
    <w:multiLevelType w:val="hybridMultilevel"/>
    <w:tmpl w:val="93440C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795C"/>
    <w:multiLevelType w:val="hybridMultilevel"/>
    <w:tmpl w:val="8EC6C6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9F2BFB"/>
    <w:multiLevelType w:val="hybridMultilevel"/>
    <w:tmpl w:val="C10449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F9E4D45"/>
    <w:multiLevelType w:val="hybridMultilevel"/>
    <w:tmpl w:val="548AA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063C"/>
    <w:rsid w:val="00034493"/>
    <w:rsid w:val="0003453C"/>
    <w:rsid w:val="00044843"/>
    <w:rsid w:val="00052336"/>
    <w:rsid w:val="000545CF"/>
    <w:rsid w:val="00062ADB"/>
    <w:rsid w:val="000660AD"/>
    <w:rsid w:val="00070275"/>
    <w:rsid w:val="000A1945"/>
    <w:rsid w:val="000B0E77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0DEF"/>
    <w:rsid w:val="001B7F16"/>
    <w:rsid w:val="001D049D"/>
    <w:rsid w:val="001D7C3C"/>
    <w:rsid w:val="001E11C6"/>
    <w:rsid w:val="001E2A5B"/>
    <w:rsid w:val="001F1C31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462F4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CF9"/>
    <w:rsid w:val="00401C88"/>
    <w:rsid w:val="00414892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A55FB"/>
    <w:rsid w:val="007C265F"/>
    <w:rsid w:val="007C56F2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35045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C42AB"/>
    <w:rsid w:val="008D312C"/>
    <w:rsid w:val="008E0110"/>
    <w:rsid w:val="008E37AD"/>
    <w:rsid w:val="008F52E2"/>
    <w:rsid w:val="008F6635"/>
    <w:rsid w:val="00905075"/>
    <w:rsid w:val="009052A3"/>
    <w:rsid w:val="00905769"/>
    <w:rsid w:val="00910182"/>
    <w:rsid w:val="0091273F"/>
    <w:rsid w:val="00914EAA"/>
    <w:rsid w:val="00917F19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D632B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E19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A5ECA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1DD3"/>
    <w:rsid w:val="00F4265C"/>
    <w:rsid w:val="00F50A09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43B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2019-03-13T14:26:00Z</dcterms:created>
  <dcterms:modified xsi:type="dcterms:W3CDTF">2019-05-07T15:26:00Z</dcterms:modified>
</cp:coreProperties>
</file>