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7"/>
      <w:bookmarkStart w:id="1" w:name="OLE_LINK8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6A1476">
        <w:rPr>
          <w:rFonts w:ascii="Arial" w:hAnsi="Arial" w:cs="Arial"/>
          <w:b/>
          <w:sz w:val="20"/>
          <w:szCs w:val="20"/>
        </w:rPr>
        <w:t>17</w:t>
      </w:r>
      <w:r w:rsidR="00C6424C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6424C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A1476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Default="00C6424C" w:rsidP="00D7126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do Decreto nº 1081 de 1º de janeiro de 1970 (Regime de Preços)</w:t>
      </w:r>
      <w:r w:rsidR="006A1476" w:rsidRPr="006A1476">
        <w:rPr>
          <w:rFonts w:ascii="Arial" w:hAnsi="Arial" w:cs="Arial"/>
          <w:sz w:val="20"/>
          <w:szCs w:val="20"/>
        </w:rPr>
        <w:t>.</w:t>
      </w:r>
    </w:p>
    <w:p w:rsidR="00D71261" w:rsidRDefault="00D71261" w:rsidP="00D71261">
      <w:pPr>
        <w:spacing w:after="0" w:line="240" w:lineRule="auto"/>
        <w:ind w:left="5103"/>
        <w:jc w:val="both"/>
        <w:rPr>
          <w:rFonts w:ascii="Arial" w:hAnsi="Arial" w:cs="Arial"/>
          <w:b/>
          <w:sz w:val="20"/>
          <w:szCs w:val="20"/>
        </w:rPr>
      </w:pPr>
    </w:p>
    <w:p w:rsidR="00C6424C" w:rsidRPr="00866D00" w:rsidRDefault="00C6424C" w:rsidP="00C642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Pr="00866D00">
        <w:rPr>
          <w:rFonts w:ascii="Arial" w:hAnsi="Arial" w:cs="Arial"/>
          <w:b/>
          <w:sz w:val="20"/>
          <w:szCs w:val="20"/>
        </w:rPr>
        <w:t xml:space="preserve"> PREFEITO </w:t>
      </w:r>
      <w:r>
        <w:rPr>
          <w:rFonts w:ascii="Arial" w:hAnsi="Arial" w:cs="Arial"/>
          <w:b/>
          <w:sz w:val="20"/>
          <w:szCs w:val="20"/>
        </w:rPr>
        <w:t>MUNICIPAL</w:t>
      </w:r>
      <w:r w:rsidRPr="00866D00">
        <w:rPr>
          <w:rFonts w:ascii="Arial" w:hAnsi="Arial" w:cs="Arial"/>
          <w:b/>
          <w:sz w:val="20"/>
          <w:szCs w:val="20"/>
        </w:rPr>
        <w:t xml:space="preserve"> DE FERRAZ DE VASCONCELOS, NO USO D</w:t>
      </w:r>
      <w:r>
        <w:rPr>
          <w:rFonts w:ascii="Arial" w:hAnsi="Arial" w:cs="Arial"/>
          <w:b/>
          <w:sz w:val="20"/>
          <w:szCs w:val="20"/>
        </w:rPr>
        <w:t>E SU</w:t>
      </w:r>
      <w:r w:rsidRPr="00866D00">
        <w:rPr>
          <w:rFonts w:ascii="Arial" w:hAnsi="Arial" w:cs="Arial"/>
          <w:b/>
          <w:sz w:val="20"/>
          <w:szCs w:val="20"/>
        </w:rPr>
        <w:t xml:space="preserve">AS ATRIBUIÇÕES </w:t>
      </w:r>
      <w:r>
        <w:rPr>
          <w:rFonts w:ascii="Arial" w:hAnsi="Arial" w:cs="Arial"/>
          <w:b/>
          <w:sz w:val="20"/>
          <w:szCs w:val="20"/>
        </w:rPr>
        <w:t xml:space="preserve">LEGAIS, </w:t>
      </w:r>
    </w:p>
    <w:p w:rsidR="00C6424C" w:rsidRDefault="00C6424C" w:rsidP="00C64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424C" w:rsidRDefault="00C6424C" w:rsidP="00C64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6A1476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Pr="006A1476">
        <w:rPr>
          <w:rFonts w:ascii="Arial" w:hAnsi="Arial" w:cs="Arial"/>
          <w:b/>
          <w:sz w:val="20"/>
          <w:szCs w:val="20"/>
        </w:rPr>
        <w:t xml:space="preserve"> </w:t>
      </w:r>
      <w:r w:rsidR="00C6424C">
        <w:rPr>
          <w:rFonts w:ascii="Arial" w:hAnsi="Arial" w:cs="Arial"/>
          <w:sz w:val="20"/>
          <w:szCs w:val="20"/>
        </w:rPr>
        <w:t>Os itens 1, 2, 3, 4 e 5, da Tabela III, passam a ter os seguintes preços:</w:t>
      </w:r>
    </w:p>
    <w:p w:rsidR="00D71261" w:rsidRDefault="00D71261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620"/>
        <w:gridCol w:w="1196"/>
      </w:tblGrid>
      <w:tr w:rsidR="00D71261" w:rsidTr="00D71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71261" w:rsidRPr="00790459" w:rsidRDefault="00D71261" w:rsidP="00D712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45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71261" w:rsidRPr="00790459" w:rsidRDefault="00D71261" w:rsidP="00D712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459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71261" w:rsidTr="00D71261">
        <w:trPr>
          <w:jc w:val="center"/>
        </w:trPr>
        <w:tc>
          <w:tcPr>
            <w:tcW w:w="0" w:type="auto"/>
          </w:tcPr>
          <w:p w:rsidR="00D71261" w:rsidRDefault="00D71261" w:rsidP="00D712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CEMITÉRIO</w:t>
            </w:r>
          </w:p>
        </w:tc>
        <w:tc>
          <w:tcPr>
            <w:tcW w:w="0" w:type="auto"/>
          </w:tcPr>
          <w:p w:rsidR="00D71261" w:rsidRDefault="00D71261" w:rsidP="00D71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261" w:rsidTr="00D71261">
        <w:trPr>
          <w:jc w:val="center"/>
        </w:trPr>
        <w:tc>
          <w:tcPr>
            <w:tcW w:w="0" w:type="auto"/>
          </w:tcPr>
          <w:p w:rsidR="00D71261" w:rsidRPr="00C6424C" w:rsidRDefault="00D71261" w:rsidP="00D712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Inumação em carneiro</w:t>
            </w:r>
          </w:p>
        </w:tc>
        <w:tc>
          <w:tcPr>
            <w:tcW w:w="0" w:type="auto"/>
          </w:tcPr>
          <w:p w:rsidR="00D71261" w:rsidRDefault="00D71261" w:rsidP="00D712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D71261" w:rsidTr="00D71261">
        <w:trPr>
          <w:jc w:val="center"/>
        </w:trPr>
        <w:tc>
          <w:tcPr>
            <w:tcW w:w="0" w:type="auto"/>
          </w:tcPr>
          <w:p w:rsidR="00D71261" w:rsidRPr="00C6424C" w:rsidRDefault="00D71261" w:rsidP="00D712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424C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Sepultura perpétua</w:t>
            </w:r>
          </w:p>
        </w:tc>
        <w:tc>
          <w:tcPr>
            <w:tcW w:w="0" w:type="auto"/>
          </w:tcPr>
          <w:p w:rsidR="00D71261" w:rsidRDefault="00D71261" w:rsidP="00D712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</w:tr>
      <w:tr w:rsidR="00D71261" w:rsidTr="00D71261">
        <w:trPr>
          <w:jc w:val="center"/>
        </w:trPr>
        <w:tc>
          <w:tcPr>
            <w:tcW w:w="0" w:type="auto"/>
          </w:tcPr>
          <w:p w:rsidR="00D71261" w:rsidRDefault="00D71261" w:rsidP="00D712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Sepultura temporária</w:t>
            </w:r>
          </w:p>
        </w:tc>
        <w:tc>
          <w:tcPr>
            <w:tcW w:w="0" w:type="auto"/>
          </w:tcPr>
          <w:p w:rsidR="00D71261" w:rsidRDefault="00D71261" w:rsidP="00D712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D71261" w:rsidTr="00D71261">
        <w:trPr>
          <w:jc w:val="center"/>
        </w:trPr>
        <w:tc>
          <w:tcPr>
            <w:tcW w:w="0" w:type="auto"/>
          </w:tcPr>
          <w:p w:rsidR="00D71261" w:rsidRDefault="00D71261" w:rsidP="00D712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Inumação em sepultura temporária sem carneiro</w:t>
            </w:r>
          </w:p>
        </w:tc>
        <w:tc>
          <w:tcPr>
            <w:tcW w:w="0" w:type="auto"/>
          </w:tcPr>
          <w:p w:rsidR="00D71261" w:rsidRDefault="00D71261" w:rsidP="00D712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</w:tr>
      <w:tr w:rsidR="00D71261" w:rsidTr="00D71261">
        <w:trPr>
          <w:jc w:val="center"/>
        </w:trPr>
        <w:tc>
          <w:tcPr>
            <w:tcW w:w="0" w:type="auto"/>
          </w:tcPr>
          <w:p w:rsidR="00D71261" w:rsidRDefault="00D71261" w:rsidP="00D712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Exumação requerida pelo interessado</w:t>
            </w:r>
          </w:p>
        </w:tc>
        <w:tc>
          <w:tcPr>
            <w:tcW w:w="0" w:type="auto"/>
          </w:tcPr>
          <w:p w:rsidR="00D71261" w:rsidRDefault="00D71261" w:rsidP="00D712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D71261" w:rsidTr="00D71261">
        <w:trPr>
          <w:jc w:val="center"/>
        </w:trPr>
        <w:tc>
          <w:tcPr>
            <w:tcW w:w="0" w:type="auto"/>
          </w:tcPr>
          <w:p w:rsidR="00D71261" w:rsidRDefault="00D71261" w:rsidP="00D712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Retirada de ossada no cemitério</w:t>
            </w:r>
          </w:p>
        </w:tc>
        <w:tc>
          <w:tcPr>
            <w:tcW w:w="0" w:type="auto"/>
          </w:tcPr>
          <w:p w:rsidR="00D71261" w:rsidRDefault="00D71261" w:rsidP="00D712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D71261" w:rsidTr="00D71261">
        <w:trPr>
          <w:jc w:val="center"/>
        </w:trPr>
        <w:tc>
          <w:tcPr>
            <w:tcW w:w="0" w:type="auto"/>
          </w:tcPr>
          <w:p w:rsidR="00D71261" w:rsidRDefault="00D71261" w:rsidP="00D712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Entrada de ossada no cemitério</w:t>
            </w:r>
          </w:p>
        </w:tc>
        <w:tc>
          <w:tcPr>
            <w:tcW w:w="0" w:type="auto"/>
          </w:tcPr>
          <w:p w:rsidR="00D71261" w:rsidRDefault="00D71261" w:rsidP="00D712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</w:tbl>
    <w:p w:rsidR="006A1476" w:rsidRDefault="006A1476" w:rsidP="0079045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A1476" w:rsidRDefault="006A1476" w:rsidP="007904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6A1476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º</w:t>
      </w:r>
      <w:r w:rsidRPr="006A1476">
        <w:rPr>
          <w:rFonts w:ascii="Arial" w:hAnsi="Arial" w:cs="Arial"/>
          <w:b/>
          <w:sz w:val="20"/>
          <w:szCs w:val="20"/>
        </w:rPr>
        <w:t xml:space="preserve"> </w:t>
      </w:r>
      <w:r w:rsidRPr="006A1476">
        <w:rPr>
          <w:rFonts w:ascii="Arial" w:hAnsi="Arial" w:cs="Arial"/>
          <w:sz w:val="20"/>
          <w:szCs w:val="20"/>
        </w:rPr>
        <w:t xml:space="preserve">Os </w:t>
      </w:r>
      <w:r w:rsidR="00790459">
        <w:rPr>
          <w:rFonts w:ascii="Arial" w:hAnsi="Arial" w:cs="Arial"/>
          <w:sz w:val="20"/>
          <w:szCs w:val="20"/>
        </w:rPr>
        <w:t>itens 1, 2 e 23, da tabela IV, passam a ter os seguintes preços:</w:t>
      </w:r>
    </w:p>
    <w:p w:rsidR="00D71261" w:rsidRDefault="00D71261" w:rsidP="007904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5856"/>
        <w:gridCol w:w="1196"/>
      </w:tblGrid>
      <w:tr w:rsidR="00D71261" w:rsidTr="00D71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71261" w:rsidRPr="00790459" w:rsidRDefault="00D71261" w:rsidP="00D712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71261" w:rsidRPr="00790459" w:rsidRDefault="00D71261" w:rsidP="00D712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45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71261" w:rsidRPr="00790459" w:rsidRDefault="00D71261" w:rsidP="00D712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459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71261" w:rsidTr="00D71261">
        <w:trPr>
          <w:jc w:val="center"/>
        </w:trPr>
        <w:tc>
          <w:tcPr>
            <w:tcW w:w="0" w:type="auto"/>
          </w:tcPr>
          <w:p w:rsidR="00D71261" w:rsidRDefault="00D71261" w:rsidP="00D71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I</w:t>
            </w:r>
          </w:p>
        </w:tc>
        <w:tc>
          <w:tcPr>
            <w:tcW w:w="0" w:type="auto"/>
          </w:tcPr>
          <w:p w:rsidR="00D71261" w:rsidRDefault="00D71261" w:rsidP="00D712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Alvará de licença de estabelecimento industrial</w:t>
            </w:r>
          </w:p>
        </w:tc>
        <w:tc>
          <w:tcPr>
            <w:tcW w:w="0" w:type="auto"/>
          </w:tcPr>
          <w:p w:rsidR="00D71261" w:rsidRDefault="00D71261" w:rsidP="00D712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D71261" w:rsidTr="00D71261">
        <w:trPr>
          <w:jc w:val="center"/>
        </w:trPr>
        <w:tc>
          <w:tcPr>
            <w:tcW w:w="0" w:type="auto"/>
          </w:tcPr>
          <w:p w:rsidR="00D71261" w:rsidRDefault="00D71261" w:rsidP="00D712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71261" w:rsidRPr="00C6424C" w:rsidRDefault="00D71261" w:rsidP="00D712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Alvará de licença de estabelecimento comercial ou profissional</w:t>
            </w:r>
          </w:p>
        </w:tc>
        <w:tc>
          <w:tcPr>
            <w:tcW w:w="0" w:type="auto"/>
          </w:tcPr>
          <w:p w:rsidR="00D71261" w:rsidRDefault="00D71261" w:rsidP="00D712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</w:tr>
      <w:tr w:rsidR="00D71261" w:rsidTr="00D71261">
        <w:trPr>
          <w:jc w:val="center"/>
        </w:trPr>
        <w:tc>
          <w:tcPr>
            <w:tcW w:w="0" w:type="auto"/>
          </w:tcPr>
          <w:p w:rsidR="00D71261" w:rsidRPr="00C6424C" w:rsidRDefault="00D71261" w:rsidP="00D712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2</w:t>
            </w:r>
          </w:p>
        </w:tc>
        <w:tc>
          <w:tcPr>
            <w:tcW w:w="0" w:type="auto"/>
          </w:tcPr>
          <w:p w:rsidR="00D71261" w:rsidRPr="00C6424C" w:rsidRDefault="00D71261" w:rsidP="00D712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Alvará de conservação de construção até 50m²</w:t>
            </w:r>
          </w:p>
        </w:tc>
        <w:tc>
          <w:tcPr>
            <w:tcW w:w="0" w:type="auto"/>
          </w:tcPr>
          <w:p w:rsidR="00D71261" w:rsidRDefault="00D71261" w:rsidP="00D712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</w:tr>
      <w:tr w:rsidR="00D71261" w:rsidTr="00D71261">
        <w:trPr>
          <w:jc w:val="center"/>
        </w:trPr>
        <w:tc>
          <w:tcPr>
            <w:tcW w:w="0" w:type="auto"/>
          </w:tcPr>
          <w:p w:rsidR="00D71261" w:rsidRDefault="00D71261" w:rsidP="00D712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71261" w:rsidRDefault="00D71261" w:rsidP="00D712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mais de 50m², por m²</w:t>
            </w:r>
          </w:p>
        </w:tc>
        <w:tc>
          <w:tcPr>
            <w:tcW w:w="0" w:type="auto"/>
          </w:tcPr>
          <w:p w:rsidR="00D71261" w:rsidRDefault="00D71261" w:rsidP="00D712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</w:tr>
      <w:tr w:rsidR="00D71261" w:rsidTr="00D71261">
        <w:trPr>
          <w:jc w:val="center"/>
        </w:trPr>
        <w:tc>
          <w:tcPr>
            <w:tcW w:w="0" w:type="auto"/>
          </w:tcPr>
          <w:p w:rsidR="00D71261" w:rsidRDefault="00D71261" w:rsidP="00D712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23</w:t>
            </w:r>
          </w:p>
        </w:tc>
        <w:tc>
          <w:tcPr>
            <w:tcW w:w="0" w:type="auto"/>
          </w:tcPr>
          <w:p w:rsidR="00D71261" w:rsidRDefault="00D71261" w:rsidP="00D712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Termo de transferências de licenças de feirante</w:t>
            </w:r>
          </w:p>
        </w:tc>
        <w:tc>
          <w:tcPr>
            <w:tcW w:w="0" w:type="auto"/>
          </w:tcPr>
          <w:p w:rsidR="00D71261" w:rsidRDefault="00D71261" w:rsidP="00D712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</w:tbl>
    <w:p w:rsidR="00790459" w:rsidRPr="006A1476" w:rsidRDefault="00790459" w:rsidP="007904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C541CA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6A1476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6A1476">
        <w:rPr>
          <w:rFonts w:ascii="Arial" w:hAnsi="Arial" w:cs="Arial"/>
          <w:sz w:val="20"/>
          <w:szCs w:val="20"/>
        </w:rPr>
        <w:t xml:space="preserve">Este Decreto entrará em vigor </w:t>
      </w:r>
      <w:r w:rsidR="00790459">
        <w:rPr>
          <w:rFonts w:ascii="Arial" w:hAnsi="Arial" w:cs="Arial"/>
          <w:sz w:val="20"/>
          <w:szCs w:val="20"/>
        </w:rPr>
        <w:t xml:space="preserve">a partir de 1º de janeiro de 1971, </w:t>
      </w:r>
      <w:r w:rsidRPr="006A1476">
        <w:rPr>
          <w:rFonts w:ascii="Arial" w:hAnsi="Arial" w:cs="Arial"/>
          <w:sz w:val="20"/>
          <w:szCs w:val="20"/>
        </w:rPr>
        <w:t>revogadas as disposições em contrário</w:t>
      </w:r>
      <w:r w:rsidR="0050304B" w:rsidRPr="006A1476">
        <w:rPr>
          <w:rFonts w:ascii="Arial" w:hAnsi="Arial" w:cs="Arial"/>
          <w:sz w:val="20"/>
          <w:szCs w:val="20"/>
        </w:rPr>
        <w:t>.</w:t>
      </w:r>
      <w:r w:rsidR="00FB4FE9" w:rsidRPr="006A1476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081A30">
        <w:rPr>
          <w:rFonts w:ascii="Arial" w:hAnsi="Arial" w:cs="Arial"/>
          <w:sz w:val="20"/>
          <w:szCs w:val="20"/>
        </w:rPr>
        <w:t xml:space="preserve"> em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790459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6A1476">
        <w:rPr>
          <w:rFonts w:ascii="Arial" w:hAnsi="Arial" w:cs="Arial"/>
          <w:sz w:val="20"/>
          <w:szCs w:val="20"/>
        </w:rPr>
        <w:t>dezembro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A55A1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bookmarkEnd w:id="1"/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DB1329E"/>
    <w:multiLevelType w:val="hybridMultilevel"/>
    <w:tmpl w:val="7E0C22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81A30"/>
    <w:rsid w:val="000A1945"/>
    <w:rsid w:val="000B4558"/>
    <w:rsid w:val="000C0B96"/>
    <w:rsid w:val="000D0C23"/>
    <w:rsid w:val="000D3834"/>
    <w:rsid w:val="000D62D1"/>
    <w:rsid w:val="000E22F2"/>
    <w:rsid w:val="000E4E53"/>
    <w:rsid w:val="000F5AB6"/>
    <w:rsid w:val="00110444"/>
    <w:rsid w:val="00110BC6"/>
    <w:rsid w:val="00112D69"/>
    <w:rsid w:val="00126111"/>
    <w:rsid w:val="001335C2"/>
    <w:rsid w:val="00137CBC"/>
    <w:rsid w:val="00144F6D"/>
    <w:rsid w:val="0014500D"/>
    <w:rsid w:val="001507D1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E2EF1"/>
    <w:rsid w:val="001E7FE2"/>
    <w:rsid w:val="001F1C31"/>
    <w:rsid w:val="00226B4A"/>
    <w:rsid w:val="00233AB9"/>
    <w:rsid w:val="00243C64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E50D0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518"/>
    <w:rsid w:val="00401C88"/>
    <w:rsid w:val="0040266F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C77BF"/>
    <w:rsid w:val="004C7D12"/>
    <w:rsid w:val="004D500C"/>
    <w:rsid w:val="0050304B"/>
    <w:rsid w:val="00506ED9"/>
    <w:rsid w:val="00514559"/>
    <w:rsid w:val="00526C61"/>
    <w:rsid w:val="005307C1"/>
    <w:rsid w:val="00537D6F"/>
    <w:rsid w:val="00551743"/>
    <w:rsid w:val="00567FB9"/>
    <w:rsid w:val="00570818"/>
    <w:rsid w:val="00574404"/>
    <w:rsid w:val="00574A19"/>
    <w:rsid w:val="00587906"/>
    <w:rsid w:val="005A2289"/>
    <w:rsid w:val="005A438E"/>
    <w:rsid w:val="005A69E8"/>
    <w:rsid w:val="005C126D"/>
    <w:rsid w:val="005C4AF2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1476"/>
    <w:rsid w:val="006A2C82"/>
    <w:rsid w:val="006A6293"/>
    <w:rsid w:val="006B1EFE"/>
    <w:rsid w:val="006C4D3D"/>
    <w:rsid w:val="006C7CFA"/>
    <w:rsid w:val="006D1549"/>
    <w:rsid w:val="006E4AF5"/>
    <w:rsid w:val="006E7077"/>
    <w:rsid w:val="006F617A"/>
    <w:rsid w:val="00707020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90459"/>
    <w:rsid w:val="00793C48"/>
    <w:rsid w:val="007A3E01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0ED1"/>
    <w:rsid w:val="00824799"/>
    <w:rsid w:val="008407C9"/>
    <w:rsid w:val="00842BE6"/>
    <w:rsid w:val="008444FF"/>
    <w:rsid w:val="008513C5"/>
    <w:rsid w:val="00855850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34BAE"/>
    <w:rsid w:val="00941D18"/>
    <w:rsid w:val="009426A8"/>
    <w:rsid w:val="00942AE2"/>
    <w:rsid w:val="009554F8"/>
    <w:rsid w:val="00956390"/>
    <w:rsid w:val="00962640"/>
    <w:rsid w:val="009723C3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5A18"/>
    <w:rsid w:val="00A56959"/>
    <w:rsid w:val="00A56A4B"/>
    <w:rsid w:val="00A56B02"/>
    <w:rsid w:val="00A60564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424C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CF78C2"/>
    <w:rsid w:val="00D1057A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1261"/>
    <w:rsid w:val="00D76AF2"/>
    <w:rsid w:val="00DA05AD"/>
    <w:rsid w:val="00DB203D"/>
    <w:rsid w:val="00DC2BF5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179F3"/>
    <w:rsid w:val="00F22610"/>
    <w:rsid w:val="00F268C6"/>
    <w:rsid w:val="00F27F3A"/>
    <w:rsid w:val="00F40473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A33F9"/>
    <w:rsid w:val="00FB4FE9"/>
    <w:rsid w:val="00FC0B32"/>
    <w:rsid w:val="00FD4137"/>
    <w:rsid w:val="00FE2DB4"/>
    <w:rsid w:val="00FE45FA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89A3BC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2019-03-14T17:17:00Z</dcterms:created>
  <dcterms:modified xsi:type="dcterms:W3CDTF">2019-05-07T20:09:00Z</dcterms:modified>
</cp:coreProperties>
</file>