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D2C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41A4E">
        <w:rPr>
          <w:rFonts w:ascii="Arial" w:hAnsi="Arial" w:cs="Arial"/>
          <w:b/>
          <w:sz w:val="20"/>
          <w:szCs w:val="20"/>
        </w:rPr>
        <w:t>6</w:t>
      </w:r>
      <w:r w:rsidR="007D2C6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D2C6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441A4E" w:rsidP="007D2C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7D2C6E">
        <w:rPr>
          <w:rFonts w:ascii="Arial" w:hAnsi="Arial" w:cs="Arial"/>
          <w:sz w:val="20"/>
          <w:szCs w:val="20"/>
        </w:rPr>
        <w:t>abertura de crédito especial autorizado pela lei nº 785 de 14 de maio de 1971.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619" w:rsidRDefault="009243B3" w:rsidP="007D2C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41A4E">
        <w:rPr>
          <w:rFonts w:ascii="Arial" w:hAnsi="Arial" w:cs="Arial"/>
          <w:sz w:val="20"/>
          <w:szCs w:val="20"/>
        </w:rPr>
        <w:t xml:space="preserve">Fica </w:t>
      </w:r>
      <w:r w:rsidR="007D2C6E">
        <w:rPr>
          <w:rFonts w:ascii="Arial" w:hAnsi="Arial" w:cs="Arial"/>
          <w:sz w:val="20"/>
          <w:szCs w:val="20"/>
        </w:rPr>
        <w:t>aberto na Divisão de Contabilidade e Orçamento, um crédito especial de Cr$ 31.507,49 (trinta e um mil, quinhentos e sete cruzeiros e quarenta e nove centavos), destinado a atender despesas com DESAPROPRIAÇÃO DE IMÓVEIS, destinado ao GRUPO ESCOLAR DE VILA SANTA MARGARIDA, recebendo a seguinte classificação orçamentária, segundo as categorias econômicas:</w:t>
      </w:r>
    </w:p>
    <w:p w:rsidR="00441A4E" w:rsidRDefault="00441A4E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6768"/>
        <w:gridCol w:w="1318"/>
      </w:tblGrid>
      <w:tr w:rsidR="007D2C6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232BA6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232BA6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232BA6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D2C6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7D2C6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7D2C6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2C6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7D2C6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7D2C6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D2C6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7D2C6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4.2.1.0.61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7D2C6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2C6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7D2C6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7D2C6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Desapropriação de imóvel para o Grupo Escolar de Vila Santa Margarida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7D2C6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31.507,49</w:t>
            </w:r>
          </w:p>
        </w:tc>
      </w:tr>
    </w:tbl>
    <w:p w:rsidR="00441A4E" w:rsidRDefault="00441A4E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621" w:rsidRDefault="000E3130" w:rsidP="007D2C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D2C6E">
        <w:rPr>
          <w:rFonts w:ascii="Arial" w:hAnsi="Arial" w:cs="Arial"/>
          <w:sz w:val="20"/>
          <w:szCs w:val="20"/>
        </w:rPr>
        <w:t>O crédito autorizado no artigo anterior será coberto com os recursos provenientes do Superávit Financeiro apurado no Balanço Patrimonial do exercício de 1970.</w:t>
      </w:r>
    </w:p>
    <w:p w:rsidR="00441A4E" w:rsidRDefault="00441A4E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A05621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536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>na data de sua publicação, revogadas</w:t>
      </w:r>
      <w:r w:rsidR="00DA04F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D2C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D2C6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22" w:rsidRDefault="00315222" w:rsidP="009243B3">
      <w:pPr>
        <w:spacing w:after="0" w:line="240" w:lineRule="auto"/>
      </w:pPr>
      <w:r>
        <w:separator/>
      </w:r>
    </w:p>
  </w:endnote>
  <w:endnote w:type="continuationSeparator" w:id="0">
    <w:p w:rsidR="00315222" w:rsidRDefault="003152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22" w:rsidRDefault="00315222" w:rsidP="009243B3">
      <w:pPr>
        <w:spacing w:after="0" w:line="240" w:lineRule="auto"/>
      </w:pPr>
      <w:r>
        <w:separator/>
      </w:r>
    </w:p>
  </w:footnote>
  <w:footnote w:type="continuationSeparator" w:id="0">
    <w:p w:rsidR="00315222" w:rsidRDefault="003152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D14E1"/>
    <w:rsid w:val="000E0C41"/>
    <w:rsid w:val="000E3130"/>
    <w:rsid w:val="000E31AC"/>
    <w:rsid w:val="000E32F5"/>
    <w:rsid w:val="00101CA0"/>
    <w:rsid w:val="00130C0F"/>
    <w:rsid w:val="00135B37"/>
    <w:rsid w:val="00136129"/>
    <w:rsid w:val="001361EC"/>
    <w:rsid w:val="001505A2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2BA6"/>
    <w:rsid w:val="00237223"/>
    <w:rsid w:val="002404CE"/>
    <w:rsid w:val="00264201"/>
    <w:rsid w:val="00271B23"/>
    <w:rsid w:val="00272086"/>
    <w:rsid w:val="002803B7"/>
    <w:rsid w:val="00287EDE"/>
    <w:rsid w:val="002928A6"/>
    <w:rsid w:val="002A3F24"/>
    <w:rsid w:val="002B526E"/>
    <w:rsid w:val="002C4A76"/>
    <w:rsid w:val="002D1C51"/>
    <w:rsid w:val="00311029"/>
    <w:rsid w:val="00311F7B"/>
    <w:rsid w:val="00312660"/>
    <w:rsid w:val="00313F42"/>
    <w:rsid w:val="0031522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C3E73"/>
    <w:rsid w:val="003E0186"/>
    <w:rsid w:val="003E58AA"/>
    <w:rsid w:val="003E6B87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800608"/>
    <w:rsid w:val="00800B46"/>
    <w:rsid w:val="008149E0"/>
    <w:rsid w:val="00815D15"/>
    <w:rsid w:val="008235CC"/>
    <w:rsid w:val="008274AA"/>
    <w:rsid w:val="00852AFC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641F"/>
    <w:rsid w:val="00B170A1"/>
    <w:rsid w:val="00B20F6E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A5572"/>
    <w:rsid w:val="00CB120C"/>
    <w:rsid w:val="00CB534A"/>
    <w:rsid w:val="00CB7F27"/>
    <w:rsid w:val="00CD05C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83E512B0-4E23-464A-9652-2E9E54B4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2019-03-08T12:43:00Z</dcterms:created>
  <dcterms:modified xsi:type="dcterms:W3CDTF">2019-05-09T17:02:00Z</dcterms:modified>
</cp:coreProperties>
</file>