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04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30</w:t>
      </w:r>
      <w:r w:rsidR="00304903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903">
        <w:rPr>
          <w:rFonts w:ascii="Arial" w:hAnsi="Arial" w:cs="Arial"/>
          <w:b/>
          <w:sz w:val="20"/>
          <w:szCs w:val="20"/>
        </w:rPr>
        <w:t>22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30490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E6AE3">
        <w:rPr>
          <w:rFonts w:ascii="Arial" w:hAnsi="Arial" w:cs="Arial"/>
          <w:sz w:val="20"/>
          <w:szCs w:val="20"/>
        </w:rPr>
        <w:t xml:space="preserve">a </w:t>
      </w:r>
      <w:r w:rsidR="00CF398A">
        <w:rPr>
          <w:rFonts w:ascii="Arial" w:hAnsi="Arial" w:cs="Arial"/>
          <w:sz w:val="20"/>
          <w:szCs w:val="20"/>
        </w:rPr>
        <w:t xml:space="preserve">abertura de crédito suplementar autorizado pelo artigo </w:t>
      </w:r>
      <w:r w:rsidR="00304903">
        <w:rPr>
          <w:rFonts w:ascii="Arial" w:hAnsi="Arial" w:cs="Arial"/>
          <w:sz w:val="20"/>
          <w:szCs w:val="20"/>
        </w:rPr>
        <w:t>1</w:t>
      </w:r>
      <w:r w:rsidR="00CF398A">
        <w:rPr>
          <w:rFonts w:ascii="Arial" w:hAnsi="Arial" w:cs="Arial"/>
          <w:sz w:val="20"/>
          <w:szCs w:val="20"/>
        </w:rPr>
        <w:t>º da Lei 7</w:t>
      </w:r>
      <w:r w:rsidR="00304903">
        <w:rPr>
          <w:rFonts w:ascii="Arial" w:hAnsi="Arial" w:cs="Arial"/>
          <w:sz w:val="20"/>
          <w:szCs w:val="20"/>
        </w:rPr>
        <w:t>92</w:t>
      </w:r>
      <w:r w:rsidR="00CF398A">
        <w:rPr>
          <w:rFonts w:ascii="Arial" w:hAnsi="Arial" w:cs="Arial"/>
          <w:sz w:val="20"/>
          <w:szCs w:val="20"/>
        </w:rPr>
        <w:t>, de 2</w:t>
      </w:r>
      <w:r w:rsidR="00304903">
        <w:rPr>
          <w:rFonts w:ascii="Arial" w:hAnsi="Arial" w:cs="Arial"/>
          <w:sz w:val="20"/>
          <w:szCs w:val="20"/>
        </w:rPr>
        <w:t>2</w:t>
      </w:r>
      <w:r w:rsidR="00CF398A">
        <w:rPr>
          <w:rFonts w:ascii="Arial" w:hAnsi="Arial" w:cs="Arial"/>
          <w:sz w:val="20"/>
          <w:szCs w:val="20"/>
        </w:rPr>
        <w:t xml:space="preserve"> de </w:t>
      </w:r>
      <w:r w:rsidR="00304903">
        <w:rPr>
          <w:rFonts w:ascii="Arial" w:hAnsi="Arial" w:cs="Arial"/>
          <w:sz w:val="20"/>
          <w:szCs w:val="20"/>
        </w:rPr>
        <w:t>setembro</w:t>
      </w:r>
      <w:r w:rsidR="00CF398A">
        <w:rPr>
          <w:rFonts w:ascii="Arial" w:hAnsi="Arial" w:cs="Arial"/>
          <w:sz w:val="20"/>
          <w:szCs w:val="20"/>
        </w:rPr>
        <w:t xml:space="preserve"> de 197</w:t>
      </w:r>
      <w:r w:rsidR="00304903">
        <w:rPr>
          <w:rFonts w:ascii="Arial" w:hAnsi="Arial" w:cs="Arial"/>
          <w:sz w:val="20"/>
          <w:szCs w:val="20"/>
        </w:rPr>
        <w:t>1</w:t>
      </w:r>
      <w:r w:rsidR="00CF398A">
        <w:rPr>
          <w:rFonts w:ascii="Arial" w:hAnsi="Arial" w:cs="Arial"/>
          <w:sz w:val="20"/>
          <w:szCs w:val="20"/>
        </w:rPr>
        <w:t xml:space="preserve">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F39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4E6AE3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4E6AE3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1C5" w:rsidRDefault="009243B3" w:rsidP="003049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CF398A">
        <w:rPr>
          <w:rFonts w:ascii="Arial" w:hAnsi="Arial" w:cs="Arial"/>
          <w:sz w:val="20"/>
          <w:szCs w:val="20"/>
        </w:rPr>
        <w:t>aberto na Diretoria de Finança</w:t>
      </w:r>
      <w:r w:rsidR="00304903">
        <w:rPr>
          <w:rFonts w:ascii="Arial" w:hAnsi="Arial" w:cs="Arial"/>
          <w:sz w:val="20"/>
          <w:szCs w:val="20"/>
        </w:rPr>
        <w:t>s, um crédito adicional de Cr$ 63.680,00</w:t>
      </w:r>
      <w:r w:rsidR="00CF398A">
        <w:rPr>
          <w:rFonts w:ascii="Arial" w:hAnsi="Arial" w:cs="Arial"/>
          <w:sz w:val="20"/>
          <w:szCs w:val="20"/>
        </w:rPr>
        <w:t xml:space="preserve"> (</w:t>
      </w:r>
      <w:r w:rsidR="00304903">
        <w:rPr>
          <w:rFonts w:ascii="Arial" w:hAnsi="Arial" w:cs="Arial"/>
          <w:sz w:val="20"/>
          <w:szCs w:val="20"/>
        </w:rPr>
        <w:t>sessenta e três mil, seiscentos e oitenta cruzeiros</w:t>
      </w:r>
      <w:r w:rsidR="00CF398A">
        <w:rPr>
          <w:rFonts w:ascii="Arial" w:hAnsi="Arial" w:cs="Arial"/>
          <w:sz w:val="20"/>
          <w:szCs w:val="20"/>
        </w:rPr>
        <w:t>) para suplementar a</w:t>
      </w:r>
      <w:r w:rsidR="00304903">
        <w:rPr>
          <w:rFonts w:ascii="Arial" w:hAnsi="Arial" w:cs="Arial"/>
          <w:sz w:val="20"/>
          <w:szCs w:val="20"/>
        </w:rPr>
        <w:t>s</w:t>
      </w:r>
      <w:r w:rsidR="00CF398A">
        <w:rPr>
          <w:rFonts w:ascii="Arial" w:hAnsi="Arial" w:cs="Arial"/>
          <w:sz w:val="20"/>
          <w:szCs w:val="20"/>
        </w:rPr>
        <w:t xml:space="preserve"> seguinte</w:t>
      </w:r>
      <w:r w:rsidR="00304903">
        <w:rPr>
          <w:rFonts w:ascii="Arial" w:hAnsi="Arial" w:cs="Arial"/>
          <w:sz w:val="20"/>
          <w:szCs w:val="20"/>
        </w:rPr>
        <w:t>s</w:t>
      </w:r>
      <w:r w:rsidR="00CF398A">
        <w:rPr>
          <w:rFonts w:ascii="Arial" w:hAnsi="Arial" w:cs="Arial"/>
          <w:sz w:val="20"/>
          <w:szCs w:val="20"/>
        </w:rPr>
        <w:t xml:space="preserve"> dotaç</w:t>
      </w:r>
      <w:r w:rsidR="00304903">
        <w:rPr>
          <w:rFonts w:ascii="Arial" w:hAnsi="Arial" w:cs="Arial"/>
          <w:sz w:val="20"/>
          <w:szCs w:val="20"/>
        </w:rPr>
        <w:t>ões</w:t>
      </w:r>
      <w:r w:rsidR="00CF398A">
        <w:rPr>
          <w:rFonts w:ascii="Arial" w:hAnsi="Arial" w:cs="Arial"/>
          <w:sz w:val="20"/>
          <w:szCs w:val="20"/>
        </w:rPr>
        <w:t xml:space="preserve"> do orçamento vigente:</w:t>
      </w:r>
    </w:p>
    <w:p w:rsidR="004E6AE3" w:rsidRDefault="004E6AE3" w:rsidP="004E6A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900"/>
        <w:gridCol w:w="1318"/>
      </w:tblGrid>
      <w:tr w:rsidR="004E6AE3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20102A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20102A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20102A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  <w:bookmarkStart w:id="0" w:name="_GoBack"/>
        <w:bookmarkEnd w:id="0"/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c/ viagens, estadas rep.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Combustíveis,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lubrific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Pneus, peças,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acess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de diaristas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2.900,00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Gratificação p/ tempo de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técnicos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7F2F3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técnicos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7F2F3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1.200,00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Honorários p/ serviços judiciar.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7F2F3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c/ luz e força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7F2F3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Serv. publicações e publicidades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7F2F3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Viagens, estadas e conduções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7F2F3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Desp. Variáveis c/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de contratados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7F2F3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1.650,00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F2F3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2F39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2F39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2F39" w:rsidRDefault="007F2F3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mensal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7F2F3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6.000,00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Cópias heliográficas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7F2F3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7F2F3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3.1.3.0.90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30490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técnicos e especial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7.700,00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Sequencia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 plano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30490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0490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4903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mensal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4903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5.200,00</w:t>
            </w: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Combustíveis,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peças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Colocação de guias e sarjetas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Despesas c/ 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de água e esgoto (DAE) - Poá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723852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7.000,00</w:t>
            </w: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Serv. técnicos e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723852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2.400,00</w:t>
            </w: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723852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2.500,00</w:t>
            </w: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E94999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Vencimentos do pessoal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diar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723852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5.500,00</w:t>
            </w:r>
          </w:p>
        </w:tc>
      </w:tr>
      <w:tr w:rsidR="00E94999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E94999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4999" w:rsidRDefault="00723852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4999" w:rsidRDefault="00723852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63.680,00</w:t>
            </w:r>
          </w:p>
        </w:tc>
      </w:tr>
    </w:tbl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7F2" w:rsidRDefault="000E3130" w:rsidP="00D54D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F398A">
        <w:rPr>
          <w:rFonts w:ascii="Arial" w:hAnsi="Arial" w:cs="Arial"/>
          <w:sz w:val="20"/>
          <w:szCs w:val="20"/>
        </w:rPr>
        <w:t xml:space="preserve">O crédito aberto no artigo anterior será coberto com o recurso proveniente </w:t>
      </w:r>
      <w:r w:rsidR="00D54D58">
        <w:rPr>
          <w:rFonts w:ascii="Arial" w:hAnsi="Arial" w:cs="Arial"/>
          <w:sz w:val="20"/>
          <w:szCs w:val="20"/>
        </w:rPr>
        <w:t>do Superávit Financeiro, apurado no Balanço Patrimonial do Exercício de 1970.</w:t>
      </w:r>
    </w:p>
    <w:p w:rsidR="00BA6925" w:rsidRDefault="00BA6925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92A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92AD4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E3C" w:rsidRDefault="00B34E3C" w:rsidP="009243B3">
      <w:pPr>
        <w:spacing w:after="0" w:line="240" w:lineRule="auto"/>
      </w:pPr>
      <w:r>
        <w:separator/>
      </w:r>
    </w:p>
  </w:endnote>
  <w:endnote w:type="continuationSeparator" w:id="0">
    <w:p w:rsidR="00B34E3C" w:rsidRDefault="00B34E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E3C" w:rsidRDefault="00B34E3C" w:rsidP="009243B3">
      <w:pPr>
        <w:spacing w:after="0" w:line="240" w:lineRule="auto"/>
      </w:pPr>
      <w:r>
        <w:separator/>
      </w:r>
    </w:p>
  </w:footnote>
  <w:footnote w:type="continuationSeparator" w:id="0">
    <w:p w:rsidR="00B34E3C" w:rsidRDefault="00B34E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8002E"/>
    <w:rsid w:val="001907D0"/>
    <w:rsid w:val="00197C44"/>
    <w:rsid w:val="001A1133"/>
    <w:rsid w:val="001C5642"/>
    <w:rsid w:val="001D7D12"/>
    <w:rsid w:val="001E314A"/>
    <w:rsid w:val="0020102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303138"/>
    <w:rsid w:val="00304903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50D0D"/>
    <w:rsid w:val="005825E4"/>
    <w:rsid w:val="0058288B"/>
    <w:rsid w:val="00583B11"/>
    <w:rsid w:val="00590866"/>
    <w:rsid w:val="005967F2"/>
    <w:rsid w:val="005A6635"/>
    <w:rsid w:val="005D1FC7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23852"/>
    <w:rsid w:val="00740B48"/>
    <w:rsid w:val="00744231"/>
    <w:rsid w:val="00745C2A"/>
    <w:rsid w:val="00760797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57F3"/>
    <w:rsid w:val="008E67B6"/>
    <w:rsid w:val="008F32D5"/>
    <w:rsid w:val="008F7DCF"/>
    <w:rsid w:val="009033A0"/>
    <w:rsid w:val="009074F1"/>
    <w:rsid w:val="0092127D"/>
    <w:rsid w:val="009243B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34E3C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551DD"/>
    <w:rsid w:val="00E61CB4"/>
    <w:rsid w:val="00E8666F"/>
    <w:rsid w:val="00E94999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453136C6-8F37-4ED9-ABA9-9F5CD454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2019-03-09T00:10:00Z</dcterms:created>
  <dcterms:modified xsi:type="dcterms:W3CDTF">2019-05-13T13:48:00Z</dcterms:modified>
</cp:coreProperties>
</file>