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71C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571C9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1C9B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C3F1E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571C9B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municipais, o dia 31 de janeiro.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7A7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A776B">
        <w:rPr>
          <w:rFonts w:ascii="Arial" w:hAnsi="Arial" w:cs="Arial"/>
          <w:sz w:val="20"/>
          <w:szCs w:val="20"/>
        </w:rPr>
        <w:t>Fica declarado Ponto Facultativo nas Repartições Públicas Municipais, no dia 31 próximo, ou seja, dia da Posse do Prefeito eleito.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812B45" w:rsidP="007C3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7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A776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7C3F1E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7A7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D5150E" w:rsidRDefault="007A776B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ACF" w:rsidRDefault="00621ACF" w:rsidP="009243B3">
      <w:pPr>
        <w:spacing w:after="0" w:line="240" w:lineRule="auto"/>
      </w:pPr>
      <w:r>
        <w:separator/>
      </w:r>
    </w:p>
  </w:endnote>
  <w:endnote w:type="continuationSeparator" w:id="1">
    <w:p w:rsidR="00621ACF" w:rsidRDefault="00621A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ACF" w:rsidRDefault="00621ACF" w:rsidP="009243B3">
      <w:pPr>
        <w:spacing w:after="0" w:line="240" w:lineRule="auto"/>
      </w:pPr>
      <w:r>
        <w:separator/>
      </w:r>
    </w:p>
  </w:footnote>
  <w:footnote w:type="continuationSeparator" w:id="1">
    <w:p w:rsidR="00621ACF" w:rsidRDefault="00621A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1ACF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2019-03-12T10:29:00Z</dcterms:created>
  <dcterms:modified xsi:type="dcterms:W3CDTF">2019-03-12T10:31:00Z</dcterms:modified>
</cp:coreProperties>
</file>