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477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A477B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6247">
        <w:rPr>
          <w:rFonts w:ascii="Arial" w:hAnsi="Arial" w:cs="Arial"/>
          <w:b/>
          <w:sz w:val="20"/>
          <w:szCs w:val="20"/>
        </w:rPr>
        <w:t>2</w:t>
      </w:r>
      <w:r w:rsidR="00A477B6">
        <w:rPr>
          <w:rFonts w:ascii="Arial" w:hAnsi="Arial" w:cs="Arial"/>
          <w:b/>
          <w:sz w:val="20"/>
          <w:szCs w:val="20"/>
        </w:rPr>
        <w:t>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A477B6" w:rsidP="006F52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 1º de novembro.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5D385A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7CD4">
        <w:rPr>
          <w:rFonts w:ascii="Arial" w:hAnsi="Arial" w:cs="Arial"/>
          <w:sz w:val="20"/>
          <w:szCs w:val="20"/>
        </w:rPr>
        <w:t xml:space="preserve">Fica </w:t>
      </w:r>
      <w:r w:rsidR="00A477B6">
        <w:rPr>
          <w:rFonts w:ascii="Arial" w:hAnsi="Arial" w:cs="Arial"/>
          <w:sz w:val="20"/>
          <w:szCs w:val="20"/>
        </w:rPr>
        <w:t>declarado Ponto Facultativo nas Repartições Públicas Municipais, o dia 1º de novembro próximo, ou seja, “Dia de Todos os Santos”.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medida atinge os Servidores regidos pela Legislação Trabalhista, com exceção dos serviços de limpeza pública, cemitério e água (caixa d’água).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Divisão de Pessoal deverá se encarregar das providências com relação ao Pessoal que permanecerá em serviço.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477B6">
        <w:rPr>
          <w:rFonts w:ascii="Arial" w:hAnsi="Arial" w:cs="Arial"/>
          <w:b/>
          <w:bCs/>
          <w:sz w:val="20"/>
          <w:szCs w:val="20"/>
        </w:rPr>
        <w:t>4</w:t>
      </w:r>
      <w:r w:rsidRPr="0012478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36247">
        <w:rPr>
          <w:rFonts w:ascii="Arial" w:hAnsi="Arial" w:cs="Arial"/>
          <w:sz w:val="20"/>
          <w:szCs w:val="20"/>
        </w:rPr>
        <w:t>2</w:t>
      </w:r>
      <w:r w:rsidR="00A477B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69" w:rsidRDefault="001A6269" w:rsidP="009243B3">
      <w:pPr>
        <w:spacing w:after="0" w:line="240" w:lineRule="auto"/>
      </w:pPr>
      <w:r>
        <w:separator/>
      </w:r>
    </w:p>
  </w:endnote>
  <w:endnote w:type="continuationSeparator" w:id="1">
    <w:p w:rsidR="001A6269" w:rsidRDefault="001A62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69" w:rsidRDefault="001A6269" w:rsidP="009243B3">
      <w:pPr>
        <w:spacing w:after="0" w:line="240" w:lineRule="auto"/>
      </w:pPr>
      <w:r>
        <w:separator/>
      </w:r>
    </w:p>
  </w:footnote>
  <w:footnote w:type="continuationSeparator" w:id="1">
    <w:p w:rsidR="001A6269" w:rsidRDefault="001A62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73ED"/>
    <w:rsid w:val="001907D0"/>
    <w:rsid w:val="00191497"/>
    <w:rsid w:val="0019235A"/>
    <w:rsid w:val="00197C44"/>
    <w:rsid w:val="001A1133"/>
    <w:rsid w:val="001A5EE4"/>
    <w:rsid w:val="001A6269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8208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385A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7B6"/>
    <w:rsid w:val="00A4787E"/>
    <w:rsid w:val="00A56A4B"/>
    <w:rsid w:val="00A57A7F"/>
    <w:rsid w:val="00A62C1E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70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2019-03-13T18:52:00Z</dcterms:created>
  <dcterms:modified xsi:type="dcterms:W3CDTF">2019-03-13T22:15:00Z</dcterms:modified>
</cp:coreProperties>
</file>