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0C38AA">
        <w:rPr>
          <w:rFonts w:ascii="Arial" w:hAnsi="Arial" w:cs="Arial"/>
          <w:b/>
          <w:sz w:val="20"/>
          <w:szCs w:val="20"/>
        </w:rPr>
        <w:t>1</w:t>
      </w:r>
      <w:r w:rsidR="004753F5">
        <w:rPr>
          <w:rFonts w:ascii="Arial" w:hAnsi="Arial" w:cs="Arial"/>
          <w:b/>
          <w:sz w:val="20"/>
          <w:szCs w:val="20"/>
        </w:rPr>
        <w:t>.</w:t>
      </w:r>
      <w:r w:rsidR="000C38AA">
        <w:rPr>
          <w:rFonts w:ascii="Arial" w:hAnsi="Arial" w:cs="Arial"/>
          <w:b/>
          <w:sz w:val="20"/>
          <w:szCs w:val="20"/>
        </w:rPr>
        <w:t>580</w:t>
      </w:r>
      <w:r w:rsidR="0068298B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C38AA">
        <w:rPr>
          <w:rFonts w:ascii="Arial" w:hAnsi="Arial" w:cs="Arial"/>
          <w:b/>
          <w:sz w:val="20"/>
          <w:szCs w:val="20"/>
        </w:rPr>
        <w:t>30</w:t>
      </w:r>
      <w:r w:rsidR="007C26A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C38AA">
        <w:rPr>
          <w:rFonts w:ascii="Arial" w:hAnsi="Arial" w:cs="Arial"/>
          <w:b/>
          <w:sz w:val="20"/>
          <w:szCs w:val="20"/>
        </w:rPr>
        <w:t>AGOST</w:t>
      </w:r>
      <w:r w:rsidR="007F0072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648CD">
        <w:rPr>
          <w:rFonts w:ascii="Arial" w:hAnsi="Arial" w:cs="Arial"/>
          <w:sz w:val="20"/>
          <w:szCs w:val="20"/>
        </w:rPr>
        <w:t>transposição de Itens na Tabela Explicativa da Despesa</w:t>
      </w:r>
      <w:r w:rsidR="00AB7D62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>O PREFEITO MUNICIPAL</w:t>
      </w:r>
      <w:r w:rsidR="00E40F71">
        <w:rPr>
          <w:rFonts w:ascii="Arial" w:hAnsi="Arial" w:cs="Arial"/>
          <w:b/>
          <w:sz w:val="20"/>
          <w:szCs w:val="20"/>
        </w:rPr>
        <w:t xml:space="preserve"> DE FERRAZ DE VASCONCELOS, NO US</w:t>
      </w:r>
      <w:r w:rsidRPr="00C0717D">
        <w:rPr>
          <w:rFonts w:ascii="Arial" w:hAnsi="Arial" w:cs="Arial"/>
          <w:b/>
          <w:sz w:val="20"/>
          <w:szCs w:val="20"/>
        </w:rPr>
        <w:t>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="0068298B">
        <w:rPr>
          <w:rFonts w:ascii="Arial" w:hAnsi="Arial" w:cs="Arial"/>
          <w:b/>
          <w:sz w:val="20"/>
          <w:szCs w:val="20"/>
        </w:rPr>
        <w:t>, Nº “V”, DO DECRETO-</w:t>
      </w:r>
      <w:r w:rsidRPr="00C0717D">
        <w:rPr>
          <w:rFonts w:ascii="Arial" w:hAnsi="Arial" w:cs="Arial"/>
          <w:b/>
          <w:sz w:val="20"/>
          <w:szCs w:val="20"/>
        </w:rPr>
        <w:t>LEI COMPLEMENTAR Nº</w:t>
      </w:r>
      <w:r w:rsidR="00AB7D62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AB7D62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>Fica</w:t>
      </w:r>
      <w:r w:rsidR="00A648CD">
        <w:rPr>
          <w:rFonts w:ascii="Arial" w:hAnsi="Arial" w:cs="Arial"/>
          <w:sz w:val="20"/>
          <w:szCs w:val="20"/>
        </w:rPr>
        <w:t xml:space="preserve"> reduzido na importância de Cr$</w:t>
      </w:r>
      <w:r w:rsidR="00AB7D62">
        <w:rPr>
          <w:rFonts w:ascii="Arial" w:hAnsi="Arial" w:cs="Arial"/>
          <w:sz w:val="20"/>
          <w:szCs w:val="20"/>
        </w:rPr>
        <w:t xml:space="preserve"> </w:t>
      </w:r>
      <w:r w:rsidR="000C38AA">
        <w:rPr>
          <w:rFonts w:ascii="Arial" w:hAnsi="Arial" w:cs="Arial"/>
          <w:sz w:val="20"/>
          <w:szCs w:val="20"/>
        </w:rPr>
        <w:t>6</w:t>
      </w:r>
      <w:r w:rsidR="00A648CD">
        <w:rPr>
          <w:rFonts w:ascii="Arial" w:hAnsi="Arial" w:cs="Arial"/>
          <w:sz w:val="20"/>
          <w:szCs w:val="20"/>
        </w:rPr>
        <w:t>.</w:t>
      </w:r>
      <w:r w:rsidR="005A7589">
        <w:rPr>
          <w:rFonts w:ascii="Arial" w:hAnsi="Arial" w:cs="Arial"/>
          <w:sz w:val="20"/>
          <w:szCs w:val="20"/>
        </w:rPr>
        <w:t>000</w:t>
      </w:r>
      <w:r w:rsidR="00A648CD">
        <w:rPr>
          <w:rFonts w:ascii="Arial" w:hAnsi="Arial" w:cs="Arial"/>
          <w:sz w:val="20"/>
          <w:szCs w:val="20"/>
        </w:rPr>
        <w:t>,</w:t>
      </w:r>
      <w:r w:rsidR="005A7589">
        <w:rPr>
          <w:rFonts w:ascii="Arial" w:hAnsi="Arial" w:cs="Arial"/>
          <w:sz w:val="20"/>
          <w:szCs w:val="20"/>
        </w:rPr>
        <w:t>00</w:t>
      </w:r>
      <w:r w:rsidR="00A648CD">
        <w:rPr>
          <w:rFonts w:ascii="Arial" w:hAnsi="Arial" w:cs="Arial"/>
          <w:sz w:val="20"/>
          <w:szCs w:val="20"/>
        </w:rPr>
        <w:t xml:space="preserve"> (</w:t>
      </w:r>
      <w:r w:rsidR="000C38AA">
        <w:rPr>
          <w:rFonts w:ascii="Arial" w:hAnsi="Arial" w:cs="Arial"/>
          <w:sz w:val="20"/>
          <w:szCs w:val="20"/>
        </w:rPr>
        <w:t>seis</w:t>
      </w:r>
      <w:r w:rsidR="00A648CD">
        <w:rPr>
          <w:rFonts w:ascii="Arial" w:hAnsi="Arial" w:cs="Arial"/>
          <w:sz w:val="20"/>
          <w:szCs w:val="20"/>
        </w:rPr>
        <w:t xml:space="preserve"> mil</w:t>
      </w:r>
      <w:r w:rsidR="005A7589">
        <w:rPr>
          <w:rFonts w:ascii="Arial" w:hAnsi="Arial" w:cs="Arial"/>
          <w:sz w:val="20"/>
          <w:szCs w:val="20"/>
        </w:rPr>
        <w:t xml:space="preserve"> </w:t>
      </w:r>
      <w:r w:rsidR="00766500">
        <w:rPr>
          <w:rFonts w:ascii="Arial" w:hAnsi="Arial" w:cs="Arial"/>
          <w:sz w:val="20"/>
          <w:szCs w:val="20"/>
        </w:rPr>
        <w:t>cruz</w:t>
      </w:r>
      <w:r w:rsidR="00A648CD">
        <w:rPr>
          <w:rFonts w:ascii="Arial" w:hAnsi="Arial" w:cs="Arial"/>
          <w:sz w:val="20"/>
          <w:szCs w:val="20"/>
        </w:rPr>
        <w:t>eiros), o item da dotação do orçamento analítico de que trata o Decreto nº</w:t>
      </w:r>
      <w:r w:rsidR="00AB7D62">
        <w:rPr>
          <w:rFonts w:ascii="Arial" w:hAnsi="Arial" w:cs="Arial"/>
          <w:sz w:val="20"/>
          <w:szCs w:val="20"/>
        </w:rPr>
        <w:t xml:space="preserve"> </w:t>
      </w:r>
      <w:r w:rsidR="00BC1F9F">
        <w:rPr>
          <w:rFonts w:ascii="Arial" w:hAnsi="Arial" w:cs="Arial"/>
          <w:sz w:val="20"/>
          <w:szCs w:val="20"/>
        </w:rPr>
        <w:t>1439/72, de 06 de dezembro de 1972</w:t>
      </w:r>
      <w:bookmarkStart w:id="0" w:name="_GoBack"/>
      <w:bookmarkEnd w:id="0"/>
      <w:r w:rsidR="00A648CD">
        <w:rPr>
          <w:rFonts w:ascii="Arial" w:hAnsi="Arial" w:cs="Arial"/>
          <w:sz w:val="20"/>
          <w:szCs w:val="20"/>
        </w:rPr>
        <w:t>, conforme discriminação abaixo</w:t>
      </w:r>
      <w:r w:rsidR="00A90FC3">
        <w:rPr>
          <w:rFonts w:ascii="Arial" w:hAnsi="Arial" w:cs="Arial"/>
          <w:sz w:val="20"/>
          <w:szCs w:val="20"/>
        </w:rPr>
        <w:t>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588"/>
        <w:gridCol w:w="1463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0C38AA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="005A758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A62796" w:rsidRPr="00A62796" w:rsidRDefault="000C38AA" w:rsidP="007324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0C38AA" w:rsidP="000C38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94EA8">
              <w:rPr>
                <w:rFonts w:ascii="Arial" w:hAnsi="Arial" w:cs="Arial"/>
                <w:sz w:val="20"/>
                <w:szCs w:val="20"/>
              </w:rPr>
              <w:t>.0.0.0.</w:t>
            </w:r>
            <w:r w:rsidR="005A7589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62796" w:rsidRPr="00A62796" w:rsidRDefault="009B0FDB" w:rsidP="000C38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5A7589">
              <w:rPr>
                <w:rFonts w:ascii="Arial" w:hAnsi="Arial" w:cs="Arial"/>
                <w:sz w:val="20"/>
                <w:szCs w:val="20"/>
              </w:rPr>
              <w:t xml:space="preserve">espesas </w:t>
            </w:r>
            <w:r w:rsidR="000C38AA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0C38AA" w:rsidP="005A75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94EA8">
              <w:rPr>
                <w:rFonts w:ascii="Arial" w:hAnsi="Arial" w:cs="Arial"/>
                <w:sz w:val="20"/>
                <w:szCs w:val="20"/>
              </w:rPr>
              <w:t>.</w:t>
            </w:r>
            <w:r w:rsidR="00376DA9">
              <w:rPr>
                <w:rFonts w:ascii="Arial" w:hAnsi="Arial" w:cs="Arial"/>
                <w:sz w:val="20"/>
                <w:szCs w:val="20"/>
              </w:rPr>
              <w:t>1</w:t>
            </w:r>
            <w:r w:rsidR="00D94EA8">
              <w:rPr>
                <w:rFonts w:ascii="Arial" w:hAnsi="Arial" w:cs="Arial"/>
                <w:sz w:val="20"/>
                <w:szCs w:val="20"/>
              </w:rPr>
              <w:t>.0.0.</w:t>
            </w:r>
            <w:r w:rsidR="005A7589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62796" w:rsidRPr="00A62796" w:rsidRDefault="000C38AA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0C38AA" w:rsidP="000C38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21851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21851">
              <w:rPr>
                <w:rFonts w:ascii="Arial" w:hAnsi="Arial" w:cs="Arial"/>
                <w:sz w:val="20"/>
                <w:szCs w:val="20"/>
              </w:rPr>
              <w:t>.0.</w:t>
            </w:r>
            <w:r w:rsidR="005A7589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62796" w:rsidRPr="00A62796" w:rsidRDefault="000C38AA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0C38AA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5A75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62796" w:rsidRPr="00A62796" w:rsidRDefault="000C38AA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Contratos com Terceiros</w:t>
            </w:r>
          </w:p>
        </w:tc>
        <w:tc>
          <w:tcPr>
            <w:tcW w:w="0" w:type="auto"/>
          </w:tcPr>
          <w:p w:rsidR="00A62796" w:rsidRPr="00A62796" w:rsidRDefault="00766500" w:rsidP="000C38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</w:t>
            </w:r>
            <w:r w:rsidR="005A7589">
              <w:rPr>
                <w:rFonts w:ascii="Arial" w:hAnsi="Arial" w:cs="Arial"/>
                <w:sz w:val="20"/>
                <w:szCs w:val="20"/>
              </w:rPr>
              <w:t>$</w:t>
            </w:r>
            <w:r w:rsidR="00AB7D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38AA">
              <w:rPr>
                <w:rFonts w:ascii="Arial" w:hAnsi="Arial" w:cs="Arial"/>
                <w:sz w:val="20"/>
                <w:szCs w:val="20"/>
              </w:rPr>
              <w:t>5</w:t>
            </w:r>
            <w:r w:rsidR="005A7589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0C38AA" w:rsidRPr="00A62796" w:rsidTr="00A62796">
        <w:trPr>
          <w:jc w:val="center"/>
        </w:trPr>
        <w:tc>
          <w:tcPr>
            <w:tcW w:w="0" w:type="auto"/>
          </w:tcPr>
          <w:p w:rsidR="000C38AA" w:rsidRDefault="000C38AA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</w:t>
            </w:r>
          </w:p>
        </w:tc>
        <w:tc>
          <w:tcPr>
            <w:tcW w:w="0" w:type="auto"/>
          </w:tcPr>
          <w:p w:rsidR="000C38AA" w:rsidRDefault="000C38AA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0C38AA" w:rsidRDefault="000C38AA" w:rsidP="000C38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AB7D6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0C38AA" w:rsidRPr="00A62796" w:rsidTr="00A62796">
        <w:trPr>
          <w:jc w:val="center"/>
        </w:trPr>
        <w:tc>
          <w:tcPr>
            <w:tcW w:w="0" w:type="auto"/>
          </w:tcPr>
          <w:p w:rsidR="000C38AA" w:rsidRDefault="000C38AA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8AA" w:rsidRDefault="000C38AA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C38AA" w:rsidRDefault="000C38AA" w:rsidP="000C38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AB7D6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</w:tbl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A648CD">
        <w:rPr>
          <w:rFonts w:ascii="Arial" w:hAnsi="Arial" w:cs="Arial"/>
          <w:sz w:val="20"/>
          <w:szCs w:val="20"/>
        </w:rPr>
        <w:t xml:space="preserve"> Com os recursos provenientes da redução feita pelo artigo anterior, fica sup</w:t>
      </w:r>
      <w:r w:rsidR="005A7589">
        <w:rPr>
          <w:rFonts w:ascii="Arial" w:hAnsi="Arial" w:cs="Arial"/>
          <w:sz w:val="20"/>
          <w:szCs w:val="20"/>
        </w:rPr>
        <w:t>lementada na importância de Cr$</w:t>
      </w:r>
      <w:r w:rsidR="00AB7D62">
        <w:rPr>
          <w:rFonts w:ascii="Arial" w:hAnsi="Arial" w:cs="Arial"/>
          <w:sz w:val="20"/>
          <w:szCs w:val="20"/>
        </w:rPr>
        <w:t xml:space="preserve"> </w:t>
      </w:r>
      <w:r w:rsidR="000C38AA">
        <w:rPr>
          <w:rFonts w:ascii="Arial" w:hAnsi="Arial" w:cs="Arial"/>
          <w:sz w:val="20"/>
          <w:szCs w:val="20"/>
        </w:rPr>
        <w:t>6</w:t>
      </w:r>
      <w:r w:rsidR="005A7589">
        <w:rPr>
          <w:rFonts w:ascii="Arial" w:hAnsi="Arial" w:cs="Arial"/>
          <w:sz w:val="20"/>
          <w:szCs w:val="20"/>
        </w:rPr>
        <w:t>.000,00</w:t>
      </w:r>
      <w:r w:rsidR="00A648CD">
        <w:rPr>
          <w:rFonts w:ascii="Arial" w:hAnsi="Arial" w:cs="Arial"/>
          <w:sz w:val="20"/>
          <w:szCs w:val="20"/>
        </w:rPr>
        <w:t xml:space="preserve"> (</w:t>
      </w:r>
      <w:r w:rsidR="000C38AA">
        <w:rPr>
          <w:rFonts w:ascii="Arial" w:hAnsi="Arial" w:cs="Arial"/>
          <w:sz w:val="20"/>
          <w:szCs w:val="20"/>
        </w:rPr>
        <w:t>seis</w:t>
      </w:r>
      <w:r w:rsidR="00A648CD">
        <w:rPr>
          <w:rFonts w:ascii="Arial" w:hAnsi="Arial" w:cs="Arial"/>
          <w:sz w:val="20"/>
          <w:szCs w:val="20"/>
        </w:rPr>
        <w:t xml:space="preserve"> mil</w:t>
      </w:r>
      <w:r w:rsidR="005A7589">
        <w:rPr>
          <w:rFonts w:ascii="Arial" w:hAnsi="Arial" w:cs="Arial"/>
          <w:sz w:val="20"/>
          <w:szCs w:val="20"/>
        </w:rPr>
        <w:t xml:space="preserve"> </w:t>
      </w:r>
      <w:r w:rsidR="00A648CD">
        <w:rPr>
          <w:rFonts w:ascii="Arial" w:hAnsi="Arial" w:cs="Arial"/>
          <w:sz w:val="20"/>
          <w:szCs w:val="20"/>
        </w:rPr>
        <w:t>cruzeiros), o item da dotação do orçamento analítico de que trata o Decreto supra, conforme discriminação abaixo</w:t>
      </w:r>
      <w:r w:rsidR="00557F9D">
        <w:rPr>
          <w:rFonts w:ascii="Arial" w:hAnsi="Arial" w:cs="Arial"/>
          <w:sz w:val="20"/>
          <w:szCs w:val="20"/>
        </w:rPr>
        <w:t>: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234"/>
        <w:gridCol w:w="1463"/>
      </w:tblGrid>
      <w:tr w:rsidR="0021051D" w:rsidRPr="00A62796" w:rsidTr="0050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C38AA" w:rsidRPr="00A62796" w:rsidTr="00503331">
        <w:trPr>
          <w:jc w:val="center"/>
        </w:trPr>
        <w:tc>
          <w:tcPr>
            <w:tcW w:w="0" w:type="auto"/>
          </w:tcPr>
          <w:p w:rsidR="000C38AA" w:rsidRPr="00A62796" w:rsidRDefault="000C38AA" w:rsidP="000C38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0" w:type="auto"/>
          </w:tcPr>
          <w:p w:rsidR="000C38AA" w:rsidRPr="00A62796" w:rsidRDefault="000C38AA" w:rsidP="000C38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0C38AA" w:rsidRPr="00A62796" w:rsidRDefault="000C38AA" w:rsidP="000C38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8AA" w:rsidRPr="00A62796" w:rsidTr="00503331">
        <w:trPr>
          <w:jc w:val="center"/>
        </w:trPr>
        <w:tc>
          <w:tcPr>
            <w:tcW w:w="0" w:type="auto"/>
          </w:tcPr>
          <w:p w:rsidR="000C38AA" w:rsidRPr="00A62796" w:rsidRDefault="000C38AA" w:rsidP="000C38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3.0.0.0.91</w:t>
            </w:r>
          </w:p>
        </w:tc>
        <w:tc>
          <w:tcPr>
            <w:tcW w:w="0" w:type="auto"/>
          </w:tcPr>
          <w:p w:rsidR="000C38AA" w:rsidRPr="00A62796" w:rsidRDefault="000C38AA" w:rsidP="000C38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0C38AA" w:rsidRPr="00A62796" w:rsidRDefault="000C38AA" w:rsidP="000C38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8AA" w:rsidRPr="00A62796" w:rsidTr="00503331">
        <w:trPr>
          <w:jc w:val="center"/>
        </w:trPr>
        <w:tc>
          <w:tcPr>
            <w:tcW w:w="0" w:type="auto"/>
          </w:tcPr>
          <w:p w:rsidR="000C38AA" w:rsidRPr="00A62796" w:rsidRDefault="000C38AA" w:rsidP="000C38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3.1.0.0.91</w:t>
            </w:r>
          </w:p>
        </w:tc>
        <w:tc>
          <w:tcPr>
            <w:tcW w:w="0" w:type="auto"/>
          </w:tcPr>
          <w:p w:rsidR="000C38AA" w:rsidRPr="00A62796" w:rsidRDefault="000C38AA" w:rsidP="000C38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0C38AA" w:rsidRPr="00A62796" w:rsidRDefault="000C38AA" w:rsidP="000C38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8AA" w:rsidRPr="00A62796" w:rsidTr="00503331">
        <w:trPr>
          <w:jc w:val="center"/>
        </w:trPr>
        <w:tc>
          <w:tcPr>
            <w:tcW w:w="0" w:type="auto"/>
          </w:tcPr>
          <w:p w:rsidR="000C38AA" w:rsidRPr="00A62796" w:rsidRDefault="000C38AA" w:rsidP="000C38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3.1.3.0.91</w:t>
            </w:r>
          </w:p>
        </w:tc>
        <w:tc>
          <w:tcPr>
            <w:tcW w:w="0" w:type="auto"/>
          </w:tcPr>
          <w:p w:rsidR="000C38AA" w:rsidRPr="00A62796" w:rsidRDefault="000C38AA" w:rsidP="000C38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0C38AA" w:rsidRPr="00A62796" w:rsidRDefault="000C38AA" w:rsidP="000C38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8AA" w:rsidRPr="00A62796" w:rsidTr="00503331">
        <w:trPr>
          <w:jc w:val="center"/>
        </w:trPr>
        <w:tc>
          <w:tcPr>
            <w:tcW w:w="0" w:type="auto"/>
          </w:tcPr>
          <w:p w:rsidR="000C38AA" w:rsidRPr="00A62796" w:rsidRDefault="000C38AA" w:rsidP="000C38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0C38AA" w:rsidRPr="00A62796" w:rsidRDefault="000C38AA" w:rsidP="000C38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Autônomo de água e Esgoto de Poá</w:t>
            </w:r>
          </w:p>
        </w:tc>
        <w:tc>
          <w:tcPr>
            <w:tcW w:w="0" w:type="auto"/>
          </w:tcPr>
          <w:p w:rsidR="000C38AA" w:rsidRPr="00A62796" w:rsidRDefault="000C38AA" w:rsidP="000C38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AB7D6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</w:tbl>
    <w:p w:rsidR="0021051D" w:rsidRDefault="002105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B6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B4758B">
        <w:rPr>
          <w:rFonts w:ascii="Arial" w:hAnsi="Arial" w:cs="Arial"/>
          <w:sz w:val="20"/>
          <w:szCs w:val="20"/>
        </w:rPr>
        <w:t xml:space="preserve">, </w:t>
      </w:r>
      <w:r w:rsidR="00766500">
        <w:rPr>
          <w:rFonts w:ascii="Arial" w:hAnsi="Arial" w:cs="Arial"/>
          <w:sz w:val="20"/>
          <w:szCs w:val="20"/>
        </w:rPr>
        <w:t>revogadas as disposições em contrário.</w:t>
      </w:r>
    </w:p>
    <w:p w:rsidR="003A2B6B" w:rsidRDefault="003A2B6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C38AA">
        <w:rPr>
          <w:rFonts w:ascii="Arial" w:hAnsi="Arial" w:cs="Arial"/>
          <w:sz w:val="20"/>
          <w:szCs w:val="20"/>
        </w:rPr>
        <w:t>30</w:t>
      </w:r>
      <w:r w:rsidR="00236F96">
        <w:rPr>
          <w:rFonts w:ascii="Arial" w:hAnsi="Arial" w:cs="Arial"/>
          <w:sz w:val="20"/>
          <w:szCs w:val="20"/>
        </w:rPr>
        <w:t xml:space="preserve"> de </w:t>
      </w:r>
      <w:r w:rsidR="000C38AA">
        <w:rPr>
          <w:rFonts w:ascii="Arial" w:hAnsi="Arial" w:cs="Arial"/>
          <w:sz w:val="20"/>
          <w:szCs w:val="20"/>
        </w:rPr>
        <w:t>agost</w:t>
      </w:r>
      <w:r w:rsidR="00163759">
        <w:rPr>
          <w:rFonts w:ascii="Arial" w:hAnsi="Arial" w:cs="Arial"/>
          <w:sz w:val="20"/>
          <w:szCs w:val="20"/>
        </w:rPr>
        <w:t xml:space="preserve">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AB7D6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DA8" w:rsidRDefault="00DA0DA8" w:rsidP="009243B3">
      <w:pPr>
        <w:spacing w:after="0" w:line="240" w:lineRule="auto"/>
      </w:pPr>
      <w:r>
        <w:separator/>
      </w:r>
    </w:p>
  </w:endnote>
  <w:endnote w:type="continuationSeparator" w:id="0">
    <w:p w:rsidR="00DA0DA8" w:rsidRDefault="00DA0DA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DA8" w:rsidRDefault="00DA0DA8" w:rsidP="009243B3">
      <w:pPr>
        <w:spacing w:after="0" w:line="240" w:lineRule="auto"/>
      </w:pPr>
      <w:r>
        <w:separator/>
      </w:r>
    </w:p>
  </w:footnote>
  <w:footnote w:type="continuationSeparator" w:id="0">
    <w:p w:rsidR="00DA0DA8" w:rsidRDefault="00DA0DA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60A52"/>
    <w:rsid w:val="0009629A"/>
    <w:rsid w:val="000B3AC4"/>
    <w:rsid w:val="000C38AA"/>
    <w:rsid w:val="000C433C"/>
    <w:rsid w:val="000F4206"/>
    <w:rsid w:val="00100958"/>
    <w:rsid w:val="001114BE"/>
    <w:rsid w:val="00136175"/>
    <w:rsid w:val="001558C2"/>
    <w:rsid w:val="00163759"/>
    <w:rsid w:val="001B1430"/>
    <w:rsid w:val="001B4049"/>
    <w:rsid w:val="001B4180"/>
    <w:rsid w:val="0021051D"/>
    <w:rsid w:val="00216BCF"/>
    <w:rsid w:val="00236F96"/>
    <w:rsid w:val="00264E11"/>
    <w:rsid w:val="00281950"/>
    <w:rsid w:val="002E56AB"/>
    <w:rsid w:val="002F6741"/>
    <w:rsid w:val="0034029C"/>
    <w:rsid w:val="00376DA9"/>
    <w:rsid w:val="00384952"/>
    <w:rsid w:val="00392858"/>
    <w:rsid w:val="003A10BD"/>
    <w:rsid w:val="003A2B6B"/>
    <w:rsid w:val="003B69F7"/>
    <w:rsid w:val="00421851"/>
    <w:rsid w:val="00442CF6"/>
    <w:rsid w:val="00457599"/>
    <w:rsid w:val="004753F5"/>
    <w:rsid w:val="00483B8D"/>
    <w:rsid w:val="004B77DA"/>
    <w:rsid w:val="004C4049"/>
    <w:rsid w:val="004C590A"/>
    <w:rsid w:val="004E3923"/>
    <w:rsid w:val="005177ED"/>
    <w:rsid w:val="0054202D"/>
    <w:rsid w:val="00557F9D"/>
    <w:rsid w:val="00560B1C"/>
    <w:rsid w:val="005753C0"/>
    <w:rsid w:val="005A2B5C"/>
    <w:rsid w:val="005A7589"/>
    <w:rsid w:val="005E33EA"/>
    <w:rsid w:val="00604C00"/>
    <w:rsid w:val="00632152"/>
    <w:rsid w:val="0068298B"/>
    <w:rsid w:val="00696D22"/>
    <w:rsid w:val="00724A91"/>
    <w:rsid w:val="0073243C"/>
    <w:rsid w:val="0073484D"/>
    <w:rsid w:val="00764AB8"/>
    <w:rsid w:val="00766500"/>
    <w:rsid w:val="00773053"/>
    <w:rsid w:val="00787FC9"/>
    <w:rsid w:val="007A641F"/>
    <w:rsid w:val="007B3D12"/>
    <w:rsid w:val="007C26A8"/>
    <w:rsid w:val="007E7FF7"/>
    <w:rsid w:val="007F0072"/>
    <w:rsid w:val="00814824"/>
    <w:rsid w:val="00856150"/>
    <w:rsid w:val="008D10C3"/>
    <w:rsid w:val="008D3F96"/>
    <w:rsid w:val="009243B3"/>
    <w:rsid w:val="00930B4B"/>
    <w:rsid w:val="009366AD"/>
    <w:rsid w:val="00960133"/>
    <w:rsid w:val="009B0FDB"/>
    <w:rsid w:val="009E7716"/>
    <w:rsid w:val="00A0481E"/>
    <w:rsid w:val="00A45A49"/>
    <w:rsid w:val="00A46572"/>
    <w:rsid w:val="00A62796"/>
    <w:rsid w:val="00A62EC8"/>
    <w:rsid w:val="00A648CD"/>
    <w:rsid w:val="00A90FC3"/>
    <w:rsid w:val="00AB5903"/>
    <w:rsid w:val="00AB7D62"/>
    <w:rsid w:val="00AB7DA7"/>
    <w:rsid w:val="00AD230F"/>
    <w:rsid w:val="00B4758B"/>
    <w:rsid w:val="00B50582"/>
    <w:rsid w:val="00B54281"/>
    <w:rsid w:val="00B9132F"/>
    <w:rsid w:val="00BC1F9F"/>
    <w:rsid w:val="00BE007B"/>
    <w:rsid w:val="00C004BC"/>
    <w:rsid w:val="00C0411A"/>
    <w:rsid w:val="00C0717D"/>
    <w:rsid w:val="00C41CF4"/>
    <w:rsid w:val="00CC6438"/>
    <w:rsid w:val="00CD276E"/>
    <w:rsid w:val="00CE6FF1"/>
    <w:rsid w:val="00D26CDD"/>
    <w:rsid w:val="00D94EA8"/>
    <w:rsid w:val="00DA0DA8"/>
    <w:rsid w:val="00E36B20"/>
    <w:rsid w:val="00E409D6"/>
    <w:rsid w:val="00E40F71"/>
    <w:rsid w:val="00E61612"/>
    <w:rsid w:val="00E75FB3"/>
    <w:rsid w:val="00E91514"/>
    <w:rsid w:val="00EA3532"/>
    <w:rsid w:val="00F15F48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2019-04-02T10:10:00Z</dcterms:created>
  <dcterms:modified xsi:type="dcterms:W3CDTF">2019-05-17T18:05:00Z</dcterms:modified>
</cp:coreProperties>
</file>