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DECRETO Nº </w:t>
      </w:r>
      <w:r w:rsidR="00574FB6">
        <w:rPr>
          <w:rFonts w:ascii="Arial" w:hAnsi="Arial" w:cs="Arial"/>
          <w:b/>
          <w:sz w:val="20"/>
          <w:szCs w:val="20"/>
        </w:rPr>
        <w:t>1.7</w:t>
      </w:r>
      <w:r w:rsidR="00497EC1">
        <w:rPr>
          <w:rFonts w:ascii="Arial" w:hAnsi="Arial" w:cs="Arial"/>
          <w:b/>
          <w:sz w:val="20"/>
          <w:szCs w:val="20"/>
        </w:rPr>
        <w:t>8</w:t>
      </w:r>
      <w:r w:rsidR="00F265E1">
        <w:rPr>
          <w:rFonts w:ascii="Arial" w:hAnsi="Arial" w:cs="Arial"/>
          <w:b/>
          <w:sz w:val="20"/>
          <w:szCs w:val="20"/>
        </w:rPr>
        <w:t>3</w:t>
      </w:r>
      <w:r w:rsidRPr="00FC030F">
        <w:rPr>
          <w:rFonts w:ascii="Arial" w:hAnsi="Arial" w:cs="Arial"/>
          <w:b/>
          <w:sz w:val="20"/>
          <w:szCs w:val="20"/>
        </w:rPr>
        <w:t xml:space="preserve">, DE </w:t>
      </w:r>
      <w:r w:rsidR="00F265E1">
        <w:rPr>
          <w:rFonts w:ascii="Arial" w:hAnsi="Arial" w:cs="Arial"/>
          <w:b/>
          <w:sz w:val="20"/>
          <w:szCs w:val="20"/>
        </w:rPr>
        <w:t>31</w:t>
      </w:r>
      <w:r w:rsidRPr="00FC030F">
        <w:rPr>
          <w:rFonts w:ascii="Arial" w:hAnsi="Arial" w:cs="Arial"/>
          <w:b/>
          <w:sz w:val="20"/>
          <w:szCs w:val="20"/>
        </w:rPr>
        <w:t xml:space="preserve"> DE </w:t>
      </w:r>
      <w:r w:rsidR="00F265E1">
        <w:rPr>
          <w:rFonts w:ascii="Arial" w:hAnsi="Arial" w:cs="Arial"/>
          <w:b/>
          <w:sz w:val="20"/>
          <w:szCs w:val="20"/>
        </w:rPr>
        <w:t>MARÇ</w:t>
      </w:r>
      <w:r w:rsidR="009D1EF6">
        <w:rPr>
          <w:rFonts w:ascii="Arial" w:hAnsi="Arial" w:cs="Arial"/>
          <w:b/>
          <w:sz w:val="20"/>
          <w:szCs w:val="20"/>
        </w:rPr>
        <w:t>O</w:t>
      </w:r>
      <w:r>
        <w:rPr>
          <w:rFonts w:ascii="Arial" w:hAnsi="Arial" w:cs="Arial"/>
          <w:b/>
          <w:sz w:val="20"/>
          <w:szCs w:val="20"/>
        </w:rPr>
        <w:t xml:space="preserve"> DE </w:t>
      </w:r>
      <w:r w:rsidR="009C0E3F">
        <w:rPr>
          <w:rFonts w:ascii="Arial" w:hAnsi="Arial" w:cs="Arial"/>
          <w:b/>
          <w:sz w:val="20"/>
          <w:szCs w:val="20"/>
        </w:rPr>
        <w:t>19</w:t>
      </w:r>
      <w:r w:rsidR="00574FB6">
        <w:rPr>
          <w:rFonts w:ascii="Arial" w:hAnsi="Arial" w:cs="Arial"/>
          <w:b/>
          <w:sz w:val="20"/>
          <w:szCs w:val="20"/>
        </w:rPr>
        <w:t>7</w:t>
      </w:r>
      <w:r w:rsidR="00347D7F">
        <w:rPr>
          <w:rFonts w:ascii="Arial" w:hAnsi="Arial" w:cs="Arial"/>
          <w:b/>
          <w:sz w:val="20"/>
          <w:szCs w:val="20"/>
        </w:rPr>
        <w:t>7</w:t>
      </w:r>
    </w:p>
    <w:p w:rsidR="00090803" w:rsidRDefault="00090803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:rsidR="000121E4" w:rsidRDefault="00130770" w:rsidP="000121E4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Declara </w:t>
      </w:r>
      <w:r w:rsidR="00F265E1">
        <w:rPr>
          <w:rFonts w:ascii="Arial" w:hAnsi="Arial" w:cs="Arial"/>
          <w:sz w:val="20"/>
          <w:szCs w:val="20"/>
        </w:rPr>
        <w:t>de utilidade pública, para fins de desapropriação, imóvel, localizado neste Município, necessário a abertura de rua.</w:t>
      </w:r>
    </w:p>
    <w:p w:rsidR="000121E4" w:rsidRDefault="000121E4" w:rsidP="000121E4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0121E4" w:rsidRDefault="009D1EF6" w:rsidP="000121E4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ANGELO CASTELLO</w:t>
      </w:r>
      <w:r w:rsidR="000121E4">
        <w:rPr>
          <w:rFonts w:ascii="Arial" w:hAnsi="Arial" w:cs="Arial"/>
          <w:b/>
          <w:sz w:val="20"/>
          <w:szCs w:val="20"/>
        </w:rPr>
        <w:t xml:space="preserve">, PREFEITO MUNICIPAL DE FERRAZ DE VASCONCELOS, </w:t>
      </w:r>
      <w:r w:rsidR="00CA5658">
        <w:rPr>
          <w:rFonts w:ascii="Arial" w:hAnsi="Arial" w:cs="Arial"/>
          <w:b/>
          <w:sz w:val="20"/>
          <w:szCs w:val="20"/>
        </w:rPr>
        <w:t>USANDO DAS ATRIBUIÇÕES QUE LHE SÃO CONFERIDAS POR LEI, NA FORMA DO ARTIGO 39, N° “V”, DO DECRETO-LEI COMPLEMENTAR N° 9, DE 31 DE DEZEMBRO DE 1969,</w:t>
      </w:r>
      <w:r w:rsidR="00F265E1">
        <w:rPr>
          <w:rFonts w:ascii="Arial" w:hAnsi="Arial" w:cs="Arial"/>
          <w:b/>
          <w:sz w:val="20"/>
          <w:szCs w:val="20"/>
        </w:rPr>
        <w:t xml:space="preserve"> COMBINADO COM OS ARTIGOS 2° E 6° DO DECRETO-LEI FEDERAL N° 3.365, DE 21 DE JUNHO DE 1941,</w:t>
      </w:r>
    </w:p>
    <w:p w:rsidR="000121E4" w:rsidRDefault="000121E4" w:rsidP="000121E4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0121E4" w:rsidRDefault="000121E4" w:rsidP="000121E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DECRETA:</w:t>
      </w:r>
    </w:p>
    <w:p w:rsidR="000121E4" w:rsidRDefault="000121E4" w:rsidP="000121E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121E4" w:rsidRDefault="000121E4" w:rsidP="000121E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5A6514" w:rsidRDefault="000121E4" w:rsidP="00506DC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F0EC0">
        <w:rPr>
          <w:rFonts w:ascii="Arial" w:hAnsi="Arial" w:cs="Arial"/>
          <w:b/>
          <w:sz w:val="20"/>
          <w:szCs w:val="20"/>
        </w:rPr>
        <w:t>Art. 1º</w:t>
      </w:r>
      <w:r>
        <w:rPr>
          <w:rFonts w:ascii="Arial" w:hAnsi="Arial" w:cs="Arial"/>
          <w:sz w:val="20"/>
          <w:szCs w:val="20"/>
        </w:rPr>
        <w:t xml:space="preserve"> </w:t>
      </w:r>
      <w:r w:rsidR="00130770">
        <w:rPr>
          <w:rFonts w:ascii="Arial" w:hAnsi="Arial" w:cs="Arial"/>
          <w:sz w:val="20"/>
          <w:szCs w:val="20"/>
        </w:rPr>
        <w:t xml:space="preserve">Fica declarado </w:t>
      </w:r>
      <w:r w:rsidR="00F265E1">
        <w:rPr>
          <w:rFonts w:ascii="Arial" w:hAnsi="Arial" w:cs="Arial"/>
          <w:sz w:val="20"/>
          <w:szCs w:val="20"/>
        </w:rPr>
        <w:t xml:space="preserve">de utilidade pública, afim de ser desapropriado, por via amigável ou judicial, o imóvel abaixo caracterizado constituído de um terreno sem benfeitorias, com a área de 1.629,50 metros quadrados, imóvel esse que consta pertencer a Hugo </w:t>
      </w:r>
      <w:proofErr w:type="spellStart"/>
      <w:r w:rsidR="00F265E1">
        <w:rPr>
          <w:rFonts w:ascii="Arial" w:hAnsi="Arial" w:cs="Arial"/>
          <w:sz w:val="20"/>
          <w:szCs w:val="20"/>
        </w:rPr>
        <w:t>Mazzucca</w:t>
      </w:r>
      <w:proofErr w:type="spellEnd"/>
      <w:r w:rsidR="00F265E1">
        <w:rPr>
          <w:rFonts w:ascii="Arial" w:hAnsi="Arial" w:cs="Arial"/>
          <w:sz w:val="20"/>
          <w:szCs w:val="20"/>
        </w:rPr>
        <w:t>, com as medidas e confrontações constantes dos autos 748/77, a saber:</w:t>
      </w:r>
    </w:p>
    <w:p w:rsidR="00F265E1" w:rsidRDefault="00F265E1" w:rsidP="00506DC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F265E1" w:rsidRDefault="00F265E1" w:rsidP="00506DC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“A área de terreno localiza-se próximo à margem direita da E.F.C.B. e mede 11,50 (onze metros e cinquenta centímetros) de frente para a Rua Godofredo Osório Novaes, do lado esquerdo margeando o córrego Ribeirão Itaim, mede 165,50 (cento e sessenta e cinco metros e cinquenta centímetros) e do lado direito divisa com a E.F.C.B, mede 103,50 (cento e três metros e cinquenta centímetros) e nos fundos mede 11,50 (onze metros e cinquenta</w:t>
      </w:r>
      <w:r w:rsidR="00CE367A">
        <w:rPr>
          <w:rFonts w:ascii="Arial" w:hAnsi="Arial" w:cs="Arial"/>
          <w:sz w:val="20"/>
          <w:szCs w:val="20"/>
        </w:rPr>
        <w:t xml:space="preserve"> centímetros) necessário a abertura de rua ligando o trecho entre a Rua Godofredo Osório Novaes e a Praça Afonso Carlos Fernandes.</w:t>
      </w:r>
      <w:r w:rsidR="00873579">
        <w:rPr>
          <w:rFonts w:ascii="Arial" w:hAnsi="Arial" w:cs="Arial"/>
          <w:sz w:val="20"/>
          <w:szCs w:val="20"/>
        </w:rPr>
        <w:t>”</w:t>
      </w:r>
    </w:p>
    <w:p w:rsidR="00CE367A" w:rsidRDefault="00CE367A" w:rsidP="00506DC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CE367A" w:rsidRDefault="00CE367A" w:rsidP="00506DC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CE367A">
        <w:rPr>
          <w:rFonts w:ascii="Arial" w:hAnsi="Arial" w:cs="Arial"/>
          <w:b/>
          <w:sz w:val="20"/>
          <w:szCs w:val="20"/>
        </w:rPr>
        <w:t>Art. 2°</w:t>
      </w:r>
      <w:r>
        <w:rPr>
          <w:rFonts w:ascii="Arial" w:hAnsi="Arial" w:cs="Arial"/>
          <w:sz w:val="20"/>
          <w:szCs w:val="20"/>
        </w:rPr>
        <w:t xml:space="preserve"> As despesas decorrentes da execução deste decreto correrão por conta de verbas próprias do Orçamento vigente.</w:t>
      </w:r>
    </w:p>
    <w:p w:rsidR="009B7964" w:rsidRDefault="009B7964" w:rsidP="009B796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247872" w:rsidRDefault="00247872" w:rsidP="000121E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247872">
        <w:rPr>
          <w:rFonts w:ascii="Arial" w:hAnsi="Arial" w:cs="Arial"/>
          <w:b/>
          <w:sz w:val="20"/>
          <w:szCs w:val="20"/>
        </w:rPr>
        <w:t xml:space="preserve">Art. </w:t>
      </w:r>
      <w:r w:rsidR="00CE367A">
        <w:rPr>
          <w:rFonts w:ascii="Arial" w:hAnsi="Arial" w:cs="Arial"/>
          <w:b/>
          <w:sz w:val="20"/>
          <w:szCs w:val="20"/>
        </w:rPr>
        <w:t>3</w:t>
      </w:r>
      <w:r w:rsidRPr="00247872">
        <w:rPr>
          <w:rFonts w:ascii="Arial" w:hAnsi="Arial" w:cs="Arial"/>
          <w:b/>
          <w:sz w:val="20"/>
          <w:szCs w:val="20"/>
        </w:rPr>
        <w:t>°</w:t>
      </w:r>
      <w:r>
        <w:rPr>
          <w:rFonts w:ascii="Arial" w:hAnsi="Arial" w:cs="Arial"/>
          <w:sz w:val="20"/>
          <w:szCs w:val="20"/>
        </w:rPr>
        <w:t xml:space="preserve"> </w:t>
      </w:r>
      <w:r w:rsidR="00506DCF">
        <w:rPr>
          <w:rFonts w:ascii="Arial" w:hAnsi="Arial" w:cs="Arial"/>
          <w:sz w:val="20"/>
          <w:szCs w:val="20"/>
        </w:rPr>
        <w:t xml:space="preserve">Este Decreto entrará em vigor na data de sua publicação, </w:t>
      </w:r>
      <w:r w:rsidR="00130770">
        <w:rPr>
          <w:rFonts w:ascii="Arial" w:hAnsi="Arial" w:cs="Arial"/>
          <w:sz w:val="20"/>
          <w:szCs w:val="20"/>
        </w:rPr>
        <w:t>revogadas as disposições em contrário.</w:t>
      </w:r>
    </w:p>
    <w:p w:rsidR="00CA5658" w:rsidRDefault="00CA5658" w:rsidP="000121E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121E4" w:rsidRDefault="000121E4" w:rsidP="000121E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121E4" w:rsidRDefault="00247872" w:rsidP="000121E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Prefeitura Municipal de Ferraz de Vasconcelos</w:t>
      </w:r>
      <w:r w:rsidR="000121E4">
        <w:rPr>
          <w:rFonts w:ascii="Arial" w:hAnsi="Arial" w:cs="Arial"/>
          <w:sz w:val="20"/>
          <w:szCs w:val="20"/>
        </w:rPr>
        <w:t xml:space="preserve">, </w:t>
      </w:r>
      <w:r w:rsidR="00CE367A">
        <w:rPr>
          <w:rFonts w:ascii="Arial" w:hAnsi="Arial" w:cs="Arial"/>
          <w:sz w:val="20"/>
          <w:szCs w:val="20"/>
        </w:rPr>
        <w:t>31</w:t>
      </w:r>
      <w:r w:rsidR="000121E4">
        <w:rPr>
          <w:rFonts w:ascii="Arial" w:hAnsi="Arial" w:cs="Arial"/>
          <w:sz w:val="20"/>
          <w:szCs w:val="20"/>
        </w:rPr>
        <w:t xml:space="preserve"> de </w:t>
      </w:r>
      <w:r w:rsidR="00CE367A">
        <w:rPr>
          <w:rFonts w:ascii="Arial" w:hAnsi="Arial" w:cs="Arial"/>
          <w:sz w:val="20"/>
          <w:szCs w:val="20"/>
        </w:rPr>
        <w:t>março</w:t>
      </w:r>
      <w:r w:rsidR="009D1EF6">
        <w:rPr>
          <w:rFonts w:ascii="Arial" w:hAnsi="Arial" w:cs="Arial"/>
          <w:sz w:val="20"/>
          <w:szCs w:val="20"/>
        </w:rPr>
        <w:t xml:space="preserve"> </w:t>
      </w:r>
      <w:r w:rsidR="00873579">
        <w:rPr>
          <w:rFonts w:ascii="Arial" w:hAnsi="Arial" w:cs="Arial"/>
          <w:sz w:val="20"/>
          <w:szCs w:val="20"/>
        </w:rPr>
        <w:t>de 1</w:t>
      </w:r>
      <w:bookmarkStart w:id="0" w:name="_GoBack"/>
      <w:bookmarkEnd w:id="0"/>
      <w:r w:rsidR="000121E4">
        <w:rPr>
          <w:rFonts w:ascii="Arial" w:hAnsi="Arial" w:cs="Arial"/>
          <w:sz w:val="20"/>
          <w:szCs w:val="20"/>
        </w:rPr>
        <w:t>9</w:t>
      </w:r>
      <w:r>
        <w:rPr>
          <w:rFonts w:ascii="Arial" w:hAnsi="Arial" w:cs="Arial"/>
          <w:sz w:val="20"/>
          <w:szCs w:val="20"/>
        </w:rPr>
        <w:t>7</w:t>
      </w:r>
      <w:r w:rsidR="00347D7F">
        <w:rPr>
          <w:rFonts w:ascii="Arial" w:hAnsi="Arial" w:cs="Arial"/>
          <w:sz w:val="20"/>
          <w:szCs w:val="20"/>
        </w:rPr>
        <w:t>7</w:t>
      </w:r>
      <w:r w:rsidR="000121E4">
        <w:rPr>
          <w:rFonts w:ascii="Arial" w:hAnsi="Arial" w:cs="Arial"/>
          <w:sz w:val="20"/>
          <w:szCs w:val="20"/>
        </w:rPr>
        <w:t>.</w:t>
      </w:r>
    </w:p>
    <w:p w:rsidR="000121E4" w:rsidRDefault="000121E4" w:rsidP="000121E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121E4" w:rsidRDefault="000121E4" w:rsidP="000121E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121E4" w:rsidRDefault="009D1EF6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ANGELO CASTELLO</w:t>
      </w:r>
    </w:p>
    <w:p w:rsidR="009D1EF6" w:rsidRDefault="009D1EF6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CE367A" w:rsidRDefault="00CE367A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CE367A" w:rsidRDefault="00CE367A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CE367A" w:rsidRDefault="00CE367A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PAULO SANTASOFIA</w:t>
      </w:r>
    </w:p>
    <w:p w:rsidR="00CE367A" w:rsidRDefault="00CE367A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Diretor Administrativo</w:t>
      </w:r>
    </w:p>
    <w:p w:rsidR="00506DCF" w:rsidRDefault="00506DCF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506DCF" w:rsidRDefault="00506DCF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506DCF" w:rsidRDefault="00CE367A" w:rsidP="00FB663B">
      <w:pPr>
        <w:spacing w:after="0" w:line="240" w:lineRule="auto"/>
        <w:ind w:firstLine="453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Publicado na Portaria Municipal, na mesma data.</w:t>
      </w:r>
    </w:p>
    <w:p w:rsidR="00506DCF" w:rsidRDefault="00506DCF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506DCF" w:rsidRDefault="00506DCF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506DCF" w:rsidRDefault="00CE367A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CÉLIA AUGUSTA DE ARAÚJO</w:t>
      </w:r>
    </w:p>
    <w:p w:rsidR="00CE367A" w:rsidRDefault="00CE367A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Chefe da Divisão de Expediente e Documentação</w:t>
      </w:r>
    </w:p>
    <w:p w:rsidR="000121E4" w:rsidRDefault="000121E4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0121E4" w:rsidRDefault="000121E4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7E7FF7">
      <w:headerReference w:type="default" r:id="rId7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A390B" w:rsidRDefault="005A390B" w:rsidP="009243B3">
      <w:pPr>
        <w:spacing w:after="0" w:line="240" w:lineRule="auto"/>
      </w:pPr>
      <w:r>
        <w:separator/>
      </w:r>
    </w:p>
  </w:endnote>
  <w:endnote w:type="continuationSeparator" w:id="0">
    <w:p w:rsidR="005A390B" w:rsidRDefault="005A390B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A390B" w:rsidRDefault="005A390B" w:rsidP="009243B3">
      <w:pPr>
        <w:spacing w:after="0" w:line="240" w:lineRule="auto"/>
      </w:pPr>
      <w:r>
        <w:separator/>
      </w:r>
    </w:p>
  </w:footnote>
  <w:footnote w:type="continuationSeparator" w:id="0">
    <w:p w:rsidR="005A390B" w:rsidRDefault="005A390B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43B3" w:rsidRDefault="009243B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3B3"/>
    <w:rsid w:val="00000360"/>
    <w:rsid w:val="00000E04"/>
    <w:rsid w:val="000050BF"/>
    <w:rsid w:val="00011E5A"/>
    <w:rsid w:val="000121E4"/>
    <w:rsid w:val="0001594D"/>
    <w:rsid w:val="000360A1"/>
    <w:rsid w:val="0006620C"/>
    <w:rsid w:val="00070612"/>
    <w:rsid w:val="000756CB"/>
    <w:rsid w:val="00082824"/>
    <w:rsid w:val="00090803"/>
    <w:rsid w:val="00096550"/>
    <w:rsid w:val="000C019A"/>
    <w:rsid w:val="000D2E76"/>
    <w:rsid w:val="000E0A35"/>
    <w:rsid w:val="000E39CE"/>
    <w:rsid w:val="00121093"/>
    <w:rsid w:val="00130770"/>
    <w:rsid w:val="00142703"/>
    <w:rsid w:val="001449B8"/>
    <w:rsid w:val="001773A0"/>
    <w:rsid w:val="00185D80"/>
    <w:rsid w:val="001A181E"/>
    <w:rsid w:val="001A4748"/>
    <w:rsid w:val="001E029C"/>
    <w:rsid w:val="002027F1"/>
    <w:rsid w:val="00214A99"/>
    <w:rsid w:val="0023695F"/>
    <w:rsid w:val="00247872"/>
    <w:rsid w:val="00261666"/>
    <w:rsid w:val="0026728A"/>
    <w:rsid w:val="002732BD"/>
    <w:rsid w:val="0028328F"/>
    <w:rsid w:val="002953EB"/>
    <w:rsid w:val="00296EAC"/>
    <w:rsid w:val="002C28D5"/>
    <w:rsid w:val="002C5E6F"/>
    <w:rsid w:val="002D05B3"/>
    <w:rsid w:val="00342DD4"/>
    <w:rsid w:val="003442EA"/>
    <w:rsid w:val="00347D7F"/>
    <w:rsid w:val="00353723"/>
    <w:rsid w:val="00385D01"/>
    <w:rsid w:val="00386297"/>
    <w:rsid w:val="003926A7"/>
    <w:rsid w:val="003A51A1"/>
    <w:rsid w:val="003B2F64"/>
    <w:rsid w:val="003F440E"/>
    <w:rsid w:val="0040165D"/>
    <w:rsid w:val="00407F87"/>
    <w:rsid w:val="00423068"/>
    <w:rsid w:val="00436F0D"/>
    <w:rsid w:val="00454E73"/>
    <w:rsid w:val="00455E96"/>
    <w:rsid w:val="00476317"/>
    <w:rsid w:val="00481E2C"/>
    <w:rsid w:val="004924A7"/>
    <w:rsid w:val="00495249"/>
    <w:rsid w:val="004952FE"/>
    <w:rsid w:val="00497EC1"/>
    <w:rsid w:val="004C084C"/>
    <w:rsid w:val="00506DCF"/>
    <w:rsid w:val="00510003"/>
    <w:rsid w:val="0051055C"/>
    <w:rsid w:val="00510B64"/>
    <w:rsid w:val="00511A91"/>
    <w:rsid w:val="005275E8"/>
    <w:rsid w:val="00566EE0"/>
    <w:rsid w:val="0057198C"/>
    <w:rsid w:val="00574FB6"/>
    <w:rsid w:val="005825BA"/>
    <w:rsid w:val="00582F53"/>
    <w:rsid w:val="005A390B"/>
    <w:rsid w:val="005A6514"/>
    <w:rsid w:val="005A7B1F"/>
    <w:rsid w:val="005C5949"/>
    <w:rsid w:val="005F26B3"/>
    <w:rsid w:val="006276E3"/>
    <w:rsid w:val="00642DAD"/>
    <w:rsid w:val="00646AE3"/>
    <w:rsid w:val="00651883"/>
    <w:rsid w:val="00652FD4"/>
    <w:rsid w:val="006768DF"/>
    <w:rsid w:val="0068409C"/>
    <w:rsid w:val="006918B4"/>
    <w:rsid w:val="0069419E"/>
    <w:rsid w:val="00695A56"/>
    <w:rsid w:val="006C43A0"/>
    <w:rsid w:val="00714F00"/>
    <w:rsid w:val="007470DD"/>
    <w:rsid w:val="0076621E"/>
    <w:rsid w:val="007746D5"/>
    <w:rsid w:val="007873BA"/>
    <w:rsid w:val="00796642"/>
    <w:rsid w:val="007B388F"/>
    <w:rsid w:val="007C005F"/>
    <w:rsid w:val="007C5825"/>
    <w:rsid w:val="007C6533"/>
    <w:rsid w:val="007E7FF7"/>
    <w:rsid w:val="007F3186"/>
    <w:rsid w:val="008067FC"/>
    <w:rsid w:val="008218E6"/>
    <w:rsid w:val="00824DB6"/>
    <w:rsid w:val="00840787"/>
    <w:rsid w:val="00873579"/>
    <w:rsid w:val="00880E12"/>
    <w:rsid w:val="00893E0F"/>
    <w:rsid w:val="008B0B03"/>
    <w:rsid w:val="008C4697"/>
    <w:rsid w:val="008E3AE0"/>
    <w:rsid w:val="008E67C9"/>
    <w:rsid w:val="008F28C2"/>
    <w:rsid w:val="009243B3"/>
    <w:rsid w:val="009452EE"/>
    <w:rsid w:val="00951A48"/>
    <w:rsid w:val="009760E8"/>
    <w:rsid w:val="009A6310"/>
    <w:rsid w:val="009B74FE"/>
    <w:rsid w:val="009B7964"/>
    <w:rsid w:val="009C0E3F"/>
    <w:rsid w:val="009C4960"/>
    <w:rsid w:val="009D1EF6"/>
    <w:rsid w:val="009E0B74"/>
    <w:rsid w:val="00A02FF1"/>
    <w:rsid w:val="00A13B5B"/>
    <w:rsid w:val="00A247C1"/>
    <w:rsid w:val="00A27D11"/>
    <w:rsid w:val="00A31203"/>
    <w:rsid w:val="00A679CB"/>
    <w:rsid w:val="00A942D7"/>
    <w:rsid w:val="00AA0BEE"/>
    <w:rsid w:val="00AA49AF"/>
    <w:rsid w:val="00AA5A9D"/>
    <w:rsid w:val="00AC208C"/>
    <w:rsid w:val="00AD257D"/>
    <w:rsid w:val="00AF2256"/>
    <w:rsid w:val="00B043AF"/>
    <w:rsid w:val="00B11F13"/>
    <w:rsid w:val="00B2759A"/>
    <w:rsid w:val="00B33797"/>
    <w:rsid w:val="00B9344B"/>
    <w:rsid w:val="00BB307D"/>
    <w:rsid w:val="00BB3BBF"/>
    <w:rsid w:val="00BC07EF"/>
    <w:rsid w:val="00BF280F"/>
    <w:rsid w:val="00BF7A53"/>
    <w:rsid w:val="00C0552A"/>
    <w:rsid w:val="00C11AD9"/>
    <w:rsid w:val="00C13442"/>
    <w:rsid w:val="00C14926"/>
    <w:rsid w:val="00C16B08"/>
    <w:rsid w:val="00C17F1A"/>
    <w:rsid w:val="00C366E0"/>
    <w:rsid w:val="00C41961"/>
    <w:rsid w:val="00C577B2"/>
    <w:rsid w:val="00C61874"/>
    <w:rsid w:val="00C62D64"/>
    <w:rsid w:val="00CA5658"/>
    <w:rsid w:val="00CB4AA1"/>
    <w:rsid w:val="00CE0FC4"/>
    <w:rsid w:val="00CE367A"/>
    <w:rsid w:val="00D00312"/>
    <w:rsid w:val="00D1548B"/>
    <w:rsid w:val="00D22F82"/>
    <w:rsid w:val="00D30F27"/>
    <w:rsid w:val="00D33F16"/>
    <w:rsid w:val="00D3650C"/>
    <w:rsid w:val="00D40056"/>
    <w:rsid w:val="00D479DA"/>
    <w:rsid w:val="00D67EA5"/>
    <w:rsid w:val="00D70AAF"/>
    <w:rsid w:val="00E26690"/>
    <w:rsid w:val="00E520AE"/>
    <w:rsid w:val="00E557FC"/>
    <w:rsid w:val="00E87700"/>
    <w:rsid w:val="00EA651B"/>
    <w:rsid w:val="00EC18FF"/>
    <w:rsid w:val="00ED373D"/>
    <w:rsid w:val="00EF52AD"/>
    <w:rsid w:val="00F067D3"/>
    <w:rsid w:val="00F265E1"/>
    <w:rsid w:val="00F4446A"/>
    <w:rsid w:val="00F50291"/>
    <w:rsid w:val="00F860D3"/>
    <w:rsid w:val="00FA0225"/>
    <w:rsid w:val="00FA3CAD"/>
    <w:rsid w:val="00FB663B"/>
    <w:rsid w:val="00FF4711"/>
    <w:rsid w:val="00FF67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252F947F"/>
  <w15:docId w15:val="{17CF2229-9E89-474E-A8F5-E326008781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AF22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Estilo1">
    <w:name w:val="Estilo1"/>
    <w:basedOn w:val="TabeladaWeb2"/>
    <w:uiPriority w:val="99"/>
    <w:rsid w:val="00AF2256"/>
    <w:pPr>
      <w:spacing w:after="0" w:line="240" w:lineRule="auto"/>
    </w:pPr>
    <w:tblPr/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AF2256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E73599-66EB-4EB4-BA46-20A31D3082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305</Words>
  <Characters>1648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4</cp:revision>
  <dcterms:created xsi:type="dcterms:W3CDTF">2019-03-14T14:34:00Z</dcterms:created>
  <dcterms:modified xsi:type="dcterms:W3CDTF">2019-05-20T13:21:00Z</dcterms:modified>
</cp:coreProperties>
</file>