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76757D">
        <w:rPr>
          <w:rFonts w:ascii="Arial" w:hAnsi="Arial" w:cs="Arial"/>
          <w:b/>
          <w:sz w:val="20"/>
          <w:szCs w:val="20"/>
        </w:rPr>
        <w:t>1</w:t>
      </w:r>
      <w:r w:rsidR="002D2B07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D2B0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E4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especial autorizado pela Lei n° 1.021, de 15 de setembro de 1977.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QUE LHE SÃO CONFERIDAS POR LEI, 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 um crédito especial de Cr$ </w:t>
      </w:r>
      <w:r w:rsidR="00AC0C08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>.000,00 (</w:t>
      </w:r>
      <w:r w:rsidR="00AC0C08">
        <w:rPr>
          <w:rFonts w:ascii="Arial" w:hAnsi="Arial" w:cs="Arial"/>
          <w:sz w:val="20"/>
          <w:szCs w:val="20"/>
        </w:rPr>
        <w:t>quarenta mil</w:t>
      </w:r>
      <w:r>
        <w:rPr>
          <w:rFonts w:ascii="Arial" w:hAnsi="Arial" w:cs="Arial"/>
          <w:sz w:val="20"/>
          <w:szCs w:val="20"/>
        </w:rPr>
        <w:t xml:space="preserve"> cruzeiros), </w:t>
      </w:r>
      <w:r w:rsidR="00AC0C08">
        <w:rPr>
          <w:rFonts w:ascii="Arial" w:hAnsi="Arial" w:cs="Arial"/>
          <w:sz w:val="20"/>
          <w:szCs w:val="20"/>
        </w:rPr>
        <w:t>cuja despesa receberá a seguinte classificação orçamentária: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55"/>
        <w:gridCol w:w="1262"/>
      </w:tblGrid>
      <w:tr w:rsidR="002D2B07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D2B07" w:rsidRPr="008552A2" w:rsidRDefault="0021119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2B07" w:rsidRPr="008552A2" w:rsidRDefault="0021119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2B07" w:rsidRPr="008552A2" w:rsidRDefault="0021119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D2B07" w:rsidTr="00B37677">
        <w:trPr>
          <w:jc w:val="center"/>
        </w:trPr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07" w:rsidTr="00B37677">
        <w:trPr>
          <w:jc w:val="center"/>
        </w:trPr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07" w:rsidTr="00B37677">
        <w:trPr>
          <w:jc w:val="center"/>
        </w:trPr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07" w:rsidTr="00B37677">
        <w:trPr>
          <w:jc w:val="center"/>
        </w:trPr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2D2B07" w:rsidRDefault="00AC0C08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D2B07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crédito aberto no artigo anterior será coberto </w:t>
      </w:r>
      <w:r w:rsidR="00AC0C08">
        <w:rPr>
          <w:rFonts w:ascii="Arial" w:hAnsi="Arial" w:cs="Arial"/>
          <w:sz w:val="20"/>
          <w:szCs w:val="20"/>
        </w:rPr>
        <w:t>com a redução parcial da seguinte dotação do orçamento vigente, em igual importância: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262"/>
      </w:tblGrid>
      <w:tr w:rsidR="002D2B07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D2B07" w:rsidRPr="00276816" w:rsidRDefault="0021119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2B07" w:rsidRPr="00276816" w:rsidRDefault="0021119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2B07" w:rsidRPr="00276816" w:rsidRDefault="0021119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D2B07" w:rsidTr="00B37677">
        <w:trPr>
          <w:jc w:val="center"/>
        </w:trPr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C0C0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D2B07" w:rsidRDefault="00AC0C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07" w:rsidTr="00B37677">
        <w:trPr>
          <w:jc w:val="center"/>
        </w:trPr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C0C08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:rsidR="002D2B07" w:rsidRDefault="00AC0C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07" w:rsidTr="00B37677">
        <w:trPr>
          <w:jc w:val="center"/>
        </w:trPr>
        <w:tc>
          <w:tcPr>
            <w:tcW w:w="0" w:type="auto"/>
          </w:tcPr>
          <w:p w:rsidR="002D2B07" w:rsidRDefault="00AC0C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</w:t>
            </w:r>
            <w:r w:rsidR="00AC0C08">
              <w:rPr>
                <w:rFonts w:ascii="Arial" w:hAnsi="Arial" w:cs="Arial"/>
                <w:sz w:val="20"/>
                <w:szCs w:val="20"/>
              </w:rPr>
              <w:t>ão dos Serviços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07" w:rsidTr="00B37677">
        <w:trPr>
          <w:jc w:val="center"/>
        </w:trPr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2D2B07" w:rsidRDefault="002D2B07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</w:tbl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 w:rsidR="00AC0C08">
        <w:rPr>
          <w:rFonts w:ascii="Arial" w:hAnsi="Arial" w:cs="Arial"/>
          <w:sz w:val="20"/>
          <w:szCs w:val="20"/>
        </w:rPr>
        <w:t>retroagindo seus efeitos a data de 15 de setembro de 1977.</w:t>
      </w:r>
    </w:p>
    <w:p w:rsidR="00AC0C08" w:rsidRDefault="00AC0C08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C08" w:rsidRDefault="00AC0C08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C08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AC0C08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2B6E4D">
        <w:rPr>
          <w:rFonts w:ascii="Arial" w:hAnsi="Arial" w:cs="Arial"/>
          <w:sz w:val="20"/>
          <w:szCs w:val="20"/>
        </w:rPr>
        <w:t>outubro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21119F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EA8" w:rsidRDefault="00521EA8" w:rsidP="009243B3">
      <w:pPr>
        <w:spacing w:after="0" w:line="240" w:lineRule="auto"/>
      </w:pPr>
      <w:r>
        <w:separator/>
      </w:r>
    </w:p>
  </w:endnote>
  <w:endnote w:type="continuationSeparator" w:id="0">
    <w:p w:rsidR="00521EA8" w:rsidRDefault="00521E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EA8" w:rsidRDefault="00521EA8" w:rsidP="009243B3">
      <w:pPr>
        <w:spacing w:after="0" w:line="240" w:lineRule="auto"/>
      </w:pPr>
      <w:r>
        <w:separator/>
      </w:r>
    </w:p>
  </w:footnote>
  <w:footnote w:type="continuationSeparator" w:id="0">
    <w:p w:rsidR="00521EA8" w:rsidRDefault="00521E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0093"/>
    <w:rsid w:val="000360A1"/>
    <w:rsid w:val="00061B78"/>
    <w:rsid w:val="000647DB"/>
    <w:rsid w:val="0006620C"/>
    <w:rsid w:val="0006718A"/>
    <w:rsid w:val="00070612"/>
    <w:rsid w:val="00070720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05C2B"/>
    <w:rsid w:val="0021119F"/>
    <w:rsid w:val="00214A99"/>
    <w:rsid w:val="0023695F"/>
    <w:rsid w:val="00247872"/>
    <w:rsid w:val="00261666"/>
    <w:rsid w:val="0026728A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23068"/>
    <w:rsid w:val="00436F0D"/>
    <w:rsid w:val="00444C70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1EA8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276E3"/>
    <w:rsid w:val="00642DAD"/>
    <w:rsid w:val="00646AE3"/>
    <w:rsid w:val="00651883"/>
    <w:rsid w:val="0065218E"/>
    <w:rsid w:val="00652FD4"/>
    <w:rsid w:val="00673A2D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52A6"/>
    <w:rsid w:val="008218E6"/>
    <w:rsid w:val="00824DB6"/>
    <w:rsid w:val="00840787"/>
    <w:rsid w:val="008552A2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760E8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C3D20"/>
    <w:rsid w:val="00CE0FC4"/>
    <w:rsid w:val="00CE367A"/>
    <w:rsid w:val="00CE4E79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E2080"/>
    <w:rsid w:val="00E22470"/>
    <w:rsid w:val="00E26690"/>
    <w:rsid w:val="00E3715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262C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06E78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C3070-F657-47DF-951B-948FC8D0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2019-03-15T13:52:00Z</dcterms:created>
  <dcterms:modified xsi:type="dcterms:W3CDTF">2019-05-20T19:25:00Z</dcterms:modified>
</cp:coreProperties>
</file>