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76757D">
        <w:rPr>
          <w:rFonts w:ascii="Arial" w:hAnsi="Arial" w:cs="Arial"/>
          <w:b/>
          <w:sz w:val="20"/>
          <w:szCs w:val="20"/>
        </w:rPr>
        <w:t>1</w:t>
      </w:r>
      <w:r w:rsidR="00C037C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037C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E4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</w:t>
      </w:r>
      <w:r w:rsidR="00C037C5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 xml:space="preserve"> autorizado pel</w:t>
      </w:r>
      <w:r w:rsidR="00C037C5">
        <w:rPr>
          <w:rFonts w:ascii="Arial" w:hAnsi="Arial" w:cs="Arial"/>
          <w:sz w:val="20"/>
          <w:szCs w:val="20"/>
        </w:rPr>
        <w:t>o artigo 2°, da</w:t>
      </w:r>
      <w:r>
        <w:rPr>
          <w:rFonts w:ascii="Arial" w:hAnsi="Arial" w:cs="Arial"/>
          <w:sz w:val="20"/>
          <w:szCs w:val="20"/>
        </w:rPr>
        <w:t xml:space="preserve"> Lei n° 1.0</w:t>
      </w:r>
      <w:r w:rsidR="00C037C5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, de </w:t>
      </w:r>
      <w:r w:rsidR="00C037C5">
        <w:rPr>
          <w:rFonts w:ascii="Arial" w:hAnsi="Arial" w:cs="Arial"/>
          <w:sz w:val="20"/>
          <w:szCs w:val="20"/>
        </w:rPr>
        <w:t>05/09/77 e dá outras providências.</w:t>
      </w: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DAS ATRIBUIÇÕES QUE LHE SÃO CONFERIDAS POR LEI, </w:t>
      </w:r>
    </w:p>
    <w:p w:rsidR="002D2B07" w:rsidRDefault="002D2B07" w:rsidP="00C037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 um crédito </w:t>
      </w:r>
      <w:r w:rsidR="00C037C5">
        <w:rPr>
          <w:rFonts w:ascii="Arial" w:hAnsi="Arial" w:cs="Arial"/>
          <w:sz w:val="20"/>
          <w:szCs w:val="20"/>
        </w:rPr>
        <w:t>adicional suplementar</w:t>
      </w:r>
      <w:r>
        <w:rPr>
          <w:rFonts w:ascii="Arial" w:hAnsi="Arial" w:cs="Arial"/>
          <w:sz w:val="20"/>
          <w:szCs w:val="20"/>
        </w:rPr>
        <w:t xml:space="preserve"> de Cr$ </w:t>
      </w:r>
      <w:r w:rsidR="00C037C5">
        <w:rPr>
          <w:rFonts w:ascii="Arial" w:hAnsi="Arial" w:cs="Arial"/>
          <w:sz w:val="20"/>
          <w:szCs w:val="20"/>
        </w:rPr>
        <w:t>53</w:t>
      </w:r>
      <w:r>
        <w:rPr>
          <w:rFonts w:ascii="Arial" w:hAnsi="Arial" w:cs="Arial"/>
          <w:sz w:val="20"/>
          <w:szCs w:val="20"/>
        </w:rPr>
        <w:t>.</w:t>
      </w:r>
      <w:r w:rsidR="00C037C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00,00 (</w:t>
      </w:r>
      <w:r w:rsidR="00C037C5">
        <w:rPr>
          <w:rFonts w:ascii="Arial" w:hAnsi="Arial" w:cs="Arial"/>
          <w:sz w:val="20"/>
          <w:szCs w:val="20"/>
        </w:rPr>
        <w:t>cinquenta e três mil e quinhentos cruzeiros</w:t>
      </w:r>
      <w:r>
        <w:rPr>
          <w:rFonts w:ascii="Arial" w:hAnsi="Arial" w:cs="Arial"/>
          <w:sz w:val="20"/>
          <w:szCs w:val="20"/>
        </w:rPr>
        <w:t xml:space="preserve">), </w:t>
      </w:r>
      <w:r w:rsidR="00C037C5">
        <w:rPr>
          <w:rFonts w:ascii="Arial" w:hAnsi="Arial" w:cs="Arial"/>
          <w:sz w:val="20"/>
          <w:szCs w:val="20"/>
        </w:rPr>
        <w:t>para suplementar as seguintes dotações do orçamento vigente: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54"/>
        <w:gridCol w:w="1262"/>
      </w:tblGrid>
      <w:tr w:rsidR="002D2B07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D2B07" w:rsidRPr="008552A2" w:rsidRDefault="001914B0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2A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2B07" w:rsidRPr="008552A2" w:rsidRDefault="001914B0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2A2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2B07" w:rsidRPr="008552A2" w:rsidRDefault="001914B0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2A2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2D2B07" w:rsidTr="00B37677">
        <w:trPr>
          <w:jc w:val="center"/>
        </w:trPr>
        <w:tc>
          <w:tcPr>
            <w:tcW w:w="0" w:type="auto"/>
          </w:tcPr>
          <w:p w:rsidR="002D2B07" w:rsidRDefault="002D2B07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037C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D2B07" w:rsidRDefault="00C037C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2D2B07" w:rsidRDefault="002D2B07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B07" w:rsidTr="00B37677">
        <w:trPr>
          <w:jc w:val="center"/>
        </w:trPr>
        <w:tc>
          <w:tcPr>
            <w:tcW w:w="0" w:type="auto"/>
          </w:tcPr>
          <w:p w:rsidR="002D2B07" w:rsidRDefault="002D2B07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037C5">
              <w:rPr>
                <w:rFonts w:ascii="Arial" w:hAnsi="Arial" w:cs="Arial"/>
                <w:sz w:val="20"/>
                <w:szCs w:val="20"/>
              </w:rPr>
              <w:t>802</w:t>
            </w:r>
          </w:p>
        </w:tc>
        <w:tc>
          <w:tcPr>
            <w:tcW w:w="0" w:type="auto"/>
          </w:tcPr>
          <w:p w:rsidR="002D2B07" w:rsidRDefault="00C037C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Municipais Iluminação Pública</w:t>
            </w:r>
          </w:p>
        </w:tc>
        <w:tc>
          <w:tcPr>
            <w:tcW w:w="0" w:type="auto"/>
          </w:tcPr>
          <w:p w:rsidR="002D2B07" w:rsidRDefault="002D2B07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B07" w:rsidTr="00B37677">
        <w:trPr>
          <w:jc w:val="center"/>
        </w:trPr>
        <w:tc>
          <w:tcPr>
            <w:tcW w:w="0" w:type="auto"/>
          </w:tcPr>
          <w:p w:rsidR="002D2B07" w:rsidRDefault="00C037C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10.60.327.2.001</w:t>
            </w:r>
          </w:p>
        </w:tc>
        <w:tc>
          <w:tcPr>
            <w:tcW w:w="0" w:type="auto"/>
          </w:tcPr>
          <w:p w:rsidR="002D2B07" w:rsidRDefault="002D2B07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C037C5">
              <w:rPr>
                <w:rFonts w:ascii="Arial" w:hAnsi="Arial" w:cs="Arial"/>
                <w:sz w:val="20"/>
                <w:szCs w:val="20"/>
              </w:rPr>
              <w:t>dos Serviços</w:t>
            </w:r>
          </w:p>
        </w:tc>
        <w:tc>
          <w:tcPr>
            <w:tcW w:w="0" w:type="auto"/>
          </w:tcPr>
          <w:p w:rsidR="002D2B07" w:rsidRDefault="002D2B07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B07" w:rsidTr="00B37677">
        <w:trPr>
          <w:jc w:val="center"/>
        </w:trPr>
        <w:tc>
          <w:tcPr>
            <w:tcW w:w="0" w:type="auto"/>
          </w:tcPr>
          <w:p w:rsidR="002D2B07" w:rsidRDefault="002D2B07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C037C5">
              <w:rPr>
                <w:rFonts w:ascii="Arial" w:hAnsi="Arial" w:cs="Arial"/>
                <w:sz w:val="20"/>
                <w:szCs w:val="20"/>
              </w:rPr>
              <w:t>2.0.00</w:t>
            </w:r>
          </w:p>
        </w:tc>
        <w:tc>
          <w:tcPr>
            <w:tcW w:w="0" w:type="auto"/>
          </w:tcPr>
          <w:p w:rsidR="002D2B07" w:rsidRDefault="00C037C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D2B07" w:rsidRDefault="00C037C5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C037C5" w:rsidTr="00B37677">
        <w:trPr>
          <w:jc w:val="center"/>
        </w:trPr>
        <w:tc>
          <w:tcPr>
            <w:tcW w:w="0" w:type="auto"/>
          </w:tcPr>
          <w:p w:rsidR="00C037C5" w:rsidRDefault="00C037C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</w:t>
            </w:r>
          </w:p>
        </w:tc>
        <w:tc>
          <w:tcPr>
            <w:tcW w:w="0" w:type="auto"/>
          </w:tcPr>
          <w:p w:rsidR="00C037C5" w:rsidRDefault="00C037C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Oficinas e Transportes</w:t>
            </w:r>
          </w:p>
        </w:tc>
        <w:tc>
          <w:tcPr>
            <w:tcW w:w="0" w:type="auto"/>
          </w:tcPr>
          <w:p w:rsidR="00C037C5" w:rsidRDefault="00C037C5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7C5" w:rsidTr="00B37677">
        <w:trPr>
          <w:jc w:val="center"/>
        </w:trPr>
        <w:tc>
          <w:tcPr>
            <w:tcW w:w="0" w:type="auto"/>
          </w:tcPr>
          <w:p w:rsidR="00C037C5" w:rsidRDefault="00C037C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16.88.21.2.003</w:t>
            </w:r>
          </w:p>
        </w:tc>
        <w:tc>
          <w:tcPr>
            <w:tcW w:w="0" w:type="auto"/>
          </w:tcPr>
          <w:p w:rsidR="00C037C5" w:rsidRDefault="00C037C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Unidade</w:t>
            </w:r>
          </w:p>
        </w:tc>
        <w:tc>
          <w:tcPr>
            <w:tcW w:w="0" w:type="auto"/>
          </w:tcPr>
          <w:p w:rsidR="00C037C5" w:rsidRDefault="00C037C5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7C5" w:rsidTr="00B37677">
        <w:trPr>
          <w:jc w:val="center"/>
        </w:trPr>
        <w:tc>
          <w:tcPr>
            <w:tcW w:w="0" w:type="auto"/>
          </w:tcPr>
          <w:p w:rsidR="00C037C5" w:rsidRDefault="00C037C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C037C5" w:rsidRDefault="00C037C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C037C5" w:rsidRDefault="00C037C5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C037C5" w:rsidTr="00B37677">
        <w:trPr>
          <w:jc w:val="center"/>
        </w:trPr>
        <w:tc>
          <w:tcPr>
            <w:tcW w:w="0" w:type="auto"/>
          </w:tcPr>
          <w:p w:rsidR="00C037C5" w:rsidRDefault="00C037C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7C5" w:rsidRDefault="00C037C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037C5" w:rsidRDefault="00C037C5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53.500,00</w:t>
            </w:r>
          </w:p>
        </w:tc>
      </w:tr>
    </w:tbl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24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crédito aberto no artigo anterior será coberto </w:t>
      </w:r>
      <w:r w:rsidR="00AC0C08">
        <w:rPr>
          <w:rFonts w:ascii="Arial" w:hAnsi="Arial" w:cs="Arial"/>
          <w:sz w:val="20"/>
          <w:szCs w:val="20"/>
        </w:rPr>
        <w:t xml:space="preserve">com </w:t>
      </w:r>
      <w:r w:rsidR="00C037C5">
        <w:rPr>
          <w:rFonts w:ascii="Arial" w:hAnsi="Arial" w:cs="Arial"/>
          <w:sz w:val="20"/>
          <w:szCs w:val="20"/>
        </w:rPr>
        <w:t>os recursos provenientes da redução das seguintes dotações do orçamento vigente na mesma importância: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262"/>
      </w:tblGrid>
      <w:tr w:rsidR="002D2B07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D2B07" w:rsidRPr="00276816" w:rsidRDefault="001914B0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2B07" w:rsidRPr="00276816" w:rsidRDefault="001914B0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2B07" w:rsidRPr="00276816" w:rsidRDefault="001914B0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2D2B07" w:rsidTr="00B37677">
        <w:trPr>
          <w:jc w:val="center"/>
        </w:trPr>
        <w:tc>
          <w:tcPr>
            <w:tcW w:w="0" w:type="auto"/>
          </w:tcPr>
          <w:p w:rsidR="002D2B07" w:rsidRDefault="002D2B07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C0C0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D2B07" w:rsidRDefault="00AC0C0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2D2B07" w:rsidRDefault="002D2B07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B07" w:rsidTr="00B37677">
        <w:trPr>
          <w:jc w:val="center"/>
        </w:trPr>
        <w:tc>
          <w:tcPr>
            <w:tcW w:w="0" w:type="auto"/>
          </w:tcPr>
          <w:p w:rsidR="002D2B07" w:rsidRDefault="002D2B07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C0C08">
              <w:rPr>
                <w:rFonts w:ascii="Arial" w:hAnsi="Arial" w:cs="Arial"/>
                <w:sz w:val="20"/>
                <w:szCs w:val="20"/>
              </w:rPr>
              <w:t>8</w:t>
            </w:r>
            <w:r w:rsidR="008542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2D2B07" w:rsidRDefault="00993FE9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Geral</w:t>
            </w:r>
          </w:p>
        </w:tc>
        <w:tc>
          <w:tcPr>
            <w:tcW w:w="0" w:type="auto"/>
          </w:tcPr>
          <w:p w:rsidR="002D2B07" w:rsidRDefault="002D2B07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B07" w:rsidTr="00B37677">
        <w:trPr>
          <w:jc w:val="center"/>
        </w:trPr>
        <w:tc>
          <w:tcPr>
            <w:tcW w:w="0" w:type="auto"/>
          </w:tcPr>
          <w:p w:rsidR="002D2B07" w:rsidRDefault="008542B3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2D2B07" w:rsidRDefault="00993FE9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D2B07" w:rsidRDefault="002D2B07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B07" w:rsidTr="00B37677">
        <w:trPr>
          <w:jc w:val="center"/>
        </w:trPr>
        <w:tc>
          <w:tcPr>
            <w:tcW w:w="0" w:type="auto"/>
          </w:tcPr>
          <w:p w:rsidR="002D2B07" w:rsidRDefault="008542B3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2D2B07" w:rsidRDefault="00993FE9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2D2B07" w:rsidRDefault="00993FE9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8542B3" w:rsidTr="00B37677">
        <w:trPr>
          <w:jc w:val="center"/>
        </w:trPr>
        <w:tc>
          <w:tcPr>
            <w:tcW w:w="0" w:type="auto"/>
          </w:tcPr>
          <w:p w:rsidR="008542B3" w:rsidRDefault="008542B3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8542B3" w:rsidRDefault="00993FE9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Municipais Vias Urbanas</w:t>
            </w:r>
          </w:p>
        </w:tc>
        <w:tc>
          <w:tcPr>
            <w:tcW w:w="0" w:type="auto"/>
          </w:tcPr>
          <w:p w:rsidR="008542B3" w:rsidRDefault="008542B3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2B3" w:rsidTr="00B37677">
        <w:trPr>
          <w:jc w:val="center"/>
        </w:trPr>
        <w:tc>
          <w:tcPr>
            <w:tcW w:w="0" w:type="auto"/>
          </w:tcPr>
          <w:p w:rsidR="008542B3" w:rsidRDefault="008542B3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8542B3" w:rsidRDefault="00993FE9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542B3" w:rsidRDefault="008542B3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2B3" w:rsidTr="00B37677">
        <w:trPr>
          <w:jc w:val="center"/>
        </w:trPr>
        <w:tc>
          <w:tcPr>
            <w:tcW w:w="0" w:type="auto"/>
          </w:tcPr>
          <w:p w:rsidR="008542B3" w:rsidRDefault="008542B3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542B3" w:rsidRDefault="00993FE9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de Terceiros</w:t>
            </w:r>
          </w:p>
        </w:tc>
        <w:tc>
          <w:tcPr>
            <w:tcW w:w="0" w:type="auto"/>
          </w:tcPr>
          <w:p w:rsidR="008542B3" w:rsidRDefault="00993FE9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93FE9" w:rsidTr="00B37677">
        <w:trPr>
          <w:jc w:val="center"/>
        </w:trPr>
        <w:tc>
          <w:tcPr>
            <w:tcW w:w="0" w:type="auto"/>
          </w:tcPr>
          <w:p w:rsidR="00993FE9" w:rsidRDefault="00993FE9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3FE9" w:rsidRDefault="00993FE9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93FE9" w:rsidRDefault="00993FE9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53.500,00</w:t>
            </w:r>
          </w:p>
        </w:tc>
      </w:tr>
    </w:tbl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</w:t>
      </w:r>
      <w:r w:rsidR="00993FE9">
        <w:rPr>
          <w:rFonts w:ascii="Arial" w:hAnsi="Arial" w:cs="Arial"/>
          <w:sz w:val="20"/>
          <w:szCs w:val="20"/>
        </w:rPr>
        <w:t>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993FE9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2B6E4D">
        <w:rPr>
          <w:rFonts w:ascii="Arial" w:hAnsi="Arial" w:cs="Arial"/>
          <w:sz w:val="20"/>
          <w:szCs w:val="20"/>
        </w:rPr>
        <w:t>outubro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1914B0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F9B" w:rsidRDefault="00B56F9B" w:rsidP="009243B3">
      <w:pPr>
        <w:spacing w:after="0" w:line="240" w:lineRule="auto"/>
      </w:pPr>
      <w:r>
        <w:separator/>
      </w:r>
    </w:p>
  </w:endnote>
  <w:endnote w:type="continuationSeparator" w:id="0">
    <w:p w:rsidR="00B56F9B" w:rsidRDefault="00B56F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F9B" w:rsidRDefault="00B56F9B" w:rsidP="009243B3">
      <w:pPr>
        <w:spacing w:after="0" w:line="240" w:lineRule="auto"/>
      </w:pPr>
      <w:r>
        <w:separator/>
      </w:r>
    </w:p>
  </w:footnote>
  <w:footnote w:type="continuationSeparator" w:id="0">
    <w:p w:rsidR="00B56F9B" w:rsidRDefault="00B56F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30093"/>
    <w:rsid w:val="000360A1"/>
    <w:rsid w:val="00061B78"/>
    <w:rsid w:val="000647DB"/>
    <w:rsid w:val="0006620C"/>
    <w:rsid w:val="0006718A"/>
    <w:rsid w:val="00070612"/>
    <w:rsid w:val="00070720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603E4"/>
    <w:rsid w:val="001773A0"/>
    <w:rsid w:val="00185D80"/>
    <w:rsid w:val="001914B0"/>
    <w:rsid w:val="001A181E"/>
    <w:rsid w:val="001A4748"/>
    <w:rsid w:val="001B0B1E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23068"/>
    <w:rsid w:val="00436F0D"/>
    <w:rsid w:val="00444C70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276E3"/>
    <w:rsid w:val="00642DAD"/>
    <w:rsid w:val="00646AE3"/>
    <w:rsid w:val="00651883"/>
    <w:rsid w:val="0065218E"/>
    <w:rsid w:val="00652FD4"/>
    <w:rsid w:val="00673A2D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52A6"/>
    <w:rsid w:val="008218E6"/>
    <w:rsid w:val="00824DB6"/>
    <w:rsid w:val="00840787"/>
    <w:rsid w:val="008542B3"/>
    <w:rsid w:val="008552A2"/>
    <w:rsid w:val="00880400"/>
    <w:rsid w:val="00880E12"/>
    <w:rsid w:val="008910F7"/>
    <w:rsid w:val="00893E0F"/>
    <w:rsid w:val="008B0B03"/>
    <w:rsid w:val="008C3B70"/>
    <w:rsid w:val="008C4697"/>
    <w:rsid w:val="008E3AE0"/>
    <w:rsid w:val="008E67C9"/>
    <w:rsid w:val="008F28C2"/>
    <w:rsid w:val="009042D2"/>
    <w:rsid w:val="0090532A"/>
    <w:rsid w:val="009243B3"/>
    <w:rsid w:val="009452EE"/>
    <w:rsid w:val="00951A48"/>
    <w:rsid w:val="009760E8"/>
    <w:rsid w:val="00993FE9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0C08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56F9B"/>
    <w:rsid w:val="00B860F2"/>
    <w:rsid w:val="00B9344B"/>
    <w:rsid w:val="00BB307D"/>
    <w:rsid w:val="00BB3BBF"/>
    <w:rsid w:val="00BC07EF"/>
    <w:rsid w:val="00BC20C3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C3D20"/>
    <w:rsid w:val="00CE0FC4"/>
    <w:rsid w:val="00CE367A"/>
    <w:rsid w:val="00CE4E79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270A"/>
    <w:rsid w:val="00D9444B"/>
    <w:rsid w:val="00DE2080"/>
    <w:rsid w:val="00E22470"/>
    <w:rsid w:val="00E26690"/>
    <w:rsid w:val="00E3715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262C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A6313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D8605-3AF7-4E3A-A059-3DB7F71A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2019-03-15T13:57:00Z</dcterms:created>
  <dcterms:modified xsi:type="dcterms:W3CDTF">2019-05-20T19:32:00Z</dcterms:modified>
</cp:coreProperties>
</file>