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602393">
        <w:rPr>
          <w:rFonts w:ascii="Arial" w:hAnsi="Arial" w:cs="Arial"/>
          <w:b/>
          <w:sz w:val="20"/>
          <w:szCs w:val="20"/>
        </w:rPr>
        <w:t>2</w:t>
      </w:r>
      <w:r w:rsidR="009E0BAE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707D8">
        <w:rPr>
          <w:rFonts w:ascii="Arial" w:hAnsi="Arial" w:cs="Arial"/>
          <w:b/>
          <w:sz w:val="20"/>
          <w:szCs w:val="20"/>
        </w:rPr>
        <w:t>1</w:t>
      </w:r>
      <w:r w:rsidR="0060239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E4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B07" w:rsidRDefault="009E0BAE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suplementar, autorizado pelo artigo 2°, da Lei n° 1.018, de 05 de setembro de 1977, e dá outras providências.</w:t>
      </w: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A075FE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9E0BAE">
        <w:rPr>
          <w:rFonts w:ascii="Arial" w:hAnsi="Arial" w:cs="Arial"/>
          <w:b/>
          <w:sz w:val="20"/>
          <w:szCs w:val="20"/>
        </w:rPr>
        <w:t>QUE LHE SÃO CONFERIDAS POR LEI,</w:t>
      </w:r>
    </w:p>
    <w:p w:rsidR="002D2B07" w:rsidRDefault="002D2B07" w:rsidP="00C037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13392">
        <w:rPr>
          <w:rFonts w:ascii="Arial" w:hAnsi="Arial" w:cs="Arial"/>
          <w:sz w:val="20"/>
          <w:szCs w:val="20"/>
        </w:rPr>
        <w:t xml:space="preserve">Fica </w:t>
      </w:r>
      <w:r w:rsidR="009E0BAE">
        <w:rPr>
          <w:rFonts w:ascii="Arial" w:hAnsi="Arial" w:cs="Arial"/>
          <w:sz w:val="20"/>
          <w:szCs w:val="20"/>
        </w:rPr>
        <w:t>aberto no Departamento de Contabilidade e Orçamento um cr</w:t>
      </w:r>
      <w:r w:rsidR="00C200E0">
        <w:rPr>
          <w:rFonts w:ascii="Arial" w:hAnsi="Arial" w:cs="Arial"/>
          <w:sz w:val="20"/>
          <w:szCs w:val="20"/>
        </w:rPr>
        <w:t>édito adicional de Cr$ 20.000,00 (vinte mil cruzeiros) para suplementar a seguinte dotação do orçamento vigente:</w:t>
      </w:r>
    </w:p>
    <w:p w:rsidR="00C200E0" w:rsidRDefault="00C200E0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55"/>
        <w:gridCol w:w="1262"/>
      </w:tblGrid>
      <w:tr w:rsidR="00C200E0" w:rsidTr="00C20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200E0" w:rsidRPr="00C200E0" w:rsidRDefault="00F167A6" w:rsidP="00C200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0E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200E0" w:rsidRPr="00C200E0" w:rsidRDefault="00F167A6" w:rsidP="00C200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0E0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200E0" w:rsidRPr="00C200E0" w:rsidRDefault="00F167A6" w:rsidP="00C200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0E0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200E0" w:rsidTr="00C200E0">
        <w:trPr>
          <w:jc w:val="center"/>
        </w:trPr>
        <w:tc>
          <w:tcPr>
            <w:tcW w:w="0" w:type="auto"/>
          </w:tcPr>
          <w:p w:rsidR="00C200E0" w:rsidRDefault="00C200E0" w:rsidP="002D2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C200E0" w:rsidRDefault="00C200E0" w:rsidP="002D2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C200E0" w:rsidRDefault="00C200E0" w:rsidP="002D2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0E0" w:rsidTr="00C200E0">
        <w:trPr>
          <w:jc w:val="center"/>
        </w:trPr>
        <w:tc>
          <w:tcPr>
            <w:tcW w:w="0" w:type="auto"/>
          </w:tcPr>
          <w:p w:rsidR="00C200E0" w:rsidRDefault="00C200E0" w:rsidP="002D2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C200E0" w:rsidRDefault="00C200E0" w:rsidP="002D2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C200E0" w:rsidRDefault="00C200E0" w:rsidP="002D2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0E0" w:rsidTr="00C200E0">
        <w:trPr>
          <w:jc w:val="center"/>
        </w:trPr>
        <w:tc>
          <w:tcPr>
            <w:tcW w:w="0" w:type="auto"/>
          </w:tcPr>
          <w:p w:rsidR="00C200E0" w:rsidRDefault="00C200E0" w:rsidP="002D2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03.07.021.2.009</w:t>
            </w:r>
          </w:p>
        </w:tc>
        <w:tc>
          <w:tcPr>
            <w:tcW w:w="0" w:type="auto"/>
          </w:tcPr>
          <w:p w:rsidR="00C200E0" w:rsidRDefault="00C200E0" w:rsidP="002D2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</w:tcPr>
          <w:p w:rsidR="00C200E0" w:rsidRDefault="00C200E0" w:rsidP="00C200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0E0" w:rsidTr="00C200E0">
        <w:trPr>
          <w:jc w:val="center"/>
        </w:trPr>
        <w:tc>
          <w:tcPr>
            <w:tcW w:w="0" w:type="auto"/>
          </w:tcPr>
          <w:p w:rsidR="00C200E0" w:rsidRDefault="00C200E0" w:rsidP="002D2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C200E0" w:rsidRDefault="00C200E0" w:rsidP="002D2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C200E0" w:rsidRDefault="00C200E0" w:rsidP="00C200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C200E0" w:rsidRDefault="00C200E0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E0" w:rsidRDefault="00C200E0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 os recursos provenientes da redução da seguinte dotação do orçamento vigente na mesma importância.</w:t>
      </w:r>
    </w:p>
    <w:p w:rsidR="00C200E0" w:rsidRDefault="00C200E0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10"/>
        <w:gridCol w:w="1262"/>
      </w:tblGrid>
      <w:tr w:rsidR="00C200E0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200E0" w:rsidRPr="00C200E0" w:rsidRDefault="00F167A6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0E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200E0" w:rsidRPr="00C200E0" w:rsidRDefault="00F167A6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0E0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200E0" w:rsidRPr="00C200E0" w:rsidRDefault="00F167A6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0E0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200E0" w:rsidTr="00B37677">
        <w:trPr>
          <w:jc w:val="center"/>
        </w:trPr>
        <w:tc>
          <w:tcPr>
            <w:tcW w:w="0" w:type="auto"/>
          </w:tcPr>
          <w:p w:rsidR="00C200E0" w:rsidRDefault="00C200E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200E0" w:rsidRDefault="00C200E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200E0" w:rsidRDefault="00C200E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0E0" w:rsidTr="00B37677">
        <w:trPr>
          <w:jc w:val="center"/>
        </w:trPr>
        <w:tc>
          <w:tcPr>
            <w:tcW w:w="0" w:type="auto"/>
          </w:tcPr>
          <w:p w:rsidR="00C200E0" w:rsidRDefault="00C200E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C200E0" w:rsidRDefault="00C200E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C200E0" w:rsidRDefault="00C200E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0E0" w:rsidTr="00B37677">
        <w:trPr>
          <w:jc w:val="center"/>
        </w:trPr>
        <w:tc>
          <w:tcPr>
            <w:tcW w:w="0" w:type="auto"/>
          </w:tcPr>
          <w:p w:rsidR="00C200E0" w:rsidRDefault="00C200E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C200E0" w:rsidRDefault="00C200E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200E0" w:rsidRDefault="00C200E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0E0" w:rsidTr="00B37677">
        <w:trPr>
          <w:jc w:val="center"/>
        </w:trPr>
        <w:tc>
          <w:tcPr>
            <w:tcW w:w="0" w:type="auto"/>
          </w:tcPr>
          <w:p w:rsidR="00C200E0" w:rsidRDefault="00C200E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C200E0" w:rsidRDefault="00C200E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C200E0" w:rsidRDefault="00C200E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C200E0" w:rsidRDefault="00C200E0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1A8F" w:rsidRDefault="00671A8F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1A8F">
        <w:rPr>
          <w:rFonts w:ascii="Arial" w:hAnsi="Arial" w:cs="Arial"/>
          <w:b/>
          <w:sz w:val="20"/>
          <w:szCs w:val="20"/>
        </w:rPr>
        <w:t xml:space="preserve">Art. </w:t>
      </w:r>
      <w:r w:rsidR="00C200E0">
        <w:rPr>
          <w:rFonts w:ascii="Arial" w:hAnsi="Arial" w:cs="Arial"/>
          <w:b/>
          <w:sz w:val="20"/>
          <w:szCs w:val="20"/>
        </w:rPr>
        <w:t>3</w:t>
      </w:r>
      <w:r w:rsidRPr="00671A8F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CF6F7E">
        <w:rPr>
          <w:rFonts w:ascii="Arial" w:hAnsi="Arial" w:cs="Arial"/>
          <w:sz w:val="20"/>
          <w:szCs w:val="20"/>
        </w:rPr>
        <w:t>Este Decreto entrará em vigor na data de sua publicação</w:t>
      </w:r>
      <w:r w:rsidR="00CF7087">
        <w:rPr>
          <w:rFonts w:ascii="Arial" w:hAnsi="Arial" w:cs="Arial"/>
          <w:sz w:val="20"/>
          <w:szCs w:val="20"/>
        </w:rPr>
        <w:t>, 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707D8">
        <w:rPr>
          <w:rFonts w:ascii="Arial" w:hAnsi="Arial" w:cs="Arial"/>
          <w:sz w:val="20"/>
          <w:szCs w:val="20"/>
        </w:rPr>
        <w:t>1</w:t>
      </w:r>
      <w:r w:rsidR="00A075FE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2B6E4D">
        <w:rPr>
          <w:rFonts w:ascii="Arial" w:hAnsi="Arial" w:cs="Arial"/>
          <w:sz w:val="20"/>
          <w:szCs w:val="20"/>
        </w:rPr>
        <w:t>outubro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F167A6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EDE" w:rsidRDefault="00351EDE" w:rsidP="009243B3">
      <w:pPr>
        <w:spacing w:after="0" w:line="240" w:lineRule="auto"/>
      </w:pPr>
      <w:r>
        <w:separator/>
      </w:r>
    </w:p>
  </w:endnote>
  <w:endnote w:type="continuationSeparator" w:id="0">
    <w:p w:rsidR="00351EDE" w:rsidRDefault="00351ED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EDE" w:rsidRDefault="00351EDE" w:rsidP="009243B3">
      <w:pPr>
        <w:spacing w:after="0" w:line="240" w:lineRule="auto"/>
      </w:pPr>
      <w:r>
        <w:separator/>
      </w:r>
    </w:p>
  </w:footnote>
  <w:footnote w:type="continuationSeparator" w:id="0">
    <w:p w:rsidR="00351EDE" w:rsidRDefault="00351ED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0093"/>
    <w:rsid w:val="000360A1"/>
    <w:rsid w:val="00061B78"/>
    <w:rsid w:val="000647DB"/>
    <w:rsid w:val="0006620C"/>
    <w:rsid w:val="0006718A"/>
    <w:rsid w:val="00070612"/>
    <w:rsid w:val="00070720"/>
    <w:rsid w:val="00072D4E"/>
    <w:rsid w:val="000756CB"/>
    <w:rsid w:val="00082824"/>
    <w:rsid w:val="00090803"/>
    <w:rsid w:val="00096550"/>
    <w:rsid w:val="000C019A"/>
    <w:rsid w:val="000D2E76"/>
    <w:rsid w:val="000E0A35"/>
    <w:rsid w:val="000E1141"/>
    <w:rsid w:val="000E39C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3C72"/>
    <w:rsid w:val="00342DD4"/>
    <w:rsid w:val="003442EA"/>
    <w:rsid w:val="00347D7F"/>
    <w:rsid w:val="00351EDE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23068"/>
    <w:rsid w:val="00436F0D"/>
    <w:rsid w:val="00444C70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276E3"/>
    <w:rsid w:val="00642DAD"/>
    <w:rsid w:val="00646AE3"/>
    <w:rsid w:val="00651883"/>
    <w:rsid w:val="0065218E"/>
    <w:rsid w:val="00652FD4"/>
    <w:rsid w:val="00671A8F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80400"/>
    <w:rsid w:val="00880E12"/>
    <w:rsid w:val="008910F7"/>
    <w:rsid w:val="00893E0F"/>
    <w:rsid w:val="008B0B03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DF9"/>
    <w:rsid w:val="009760E8"/>
    <w:rsid w:val="009826AF"/>
    <w:rsid w:val="00993FE9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F6ED9"/>
    <w:rsid w:val="00A02FF1"/>
    <w:rsid w:val="00A06014"/>
    <w:rsid w:val="00A075FE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824CE"/>
    <w:rsid w:val="00CA5658"/>
    <w:rsid w:val="00CB4AA1"/>
    <w:rsid w:val="00CC3D20"/>
    <w:rsid w:val="00CE0FC4"/>
    <w:rsid w:val="00CE367A"/>
    <w:rsid w:val="00CE4E79"/>
    <w:rsid w:val="00CF6F7E"/>
    <w:rsid w:val="00CF7087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D1628"/>
    <w:rsid w:val="00DE2080"/>
    <w:rsid w:val="00E22470"/>
    <w:rsid w:val="00E26690"/>
    <w:rsid w:val="00E3715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262C"/>
    <w:rsid w:val="00EF52AD"/>
    <w:rsid w:val="00F04397"/>
    <w:rsid w:val="00F067D3"/>
    <w:rsid w:val="00F167A6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E71D5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1575-3BFD-4C77-BECC-4A0B5C63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2019-03-15T14:56:00Z</dcterms:created>
  <dcterms:modified xsi:type="dcterms:W3CDTF">2019-05-20T20:09:00Z</dcterms:modified>
</cp:coreProperties>
</file>