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537D7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537D71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púbicas municipais o dia 14 de novembro próximo, véspera da data comemorativa da Proclamação da República, do Brasil.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A40A64">
        <w:rPr>
          <w:rFonts w:ascii="Arial" w:hAnsi="Arial" w:cs="Arial"/>
          <w:b/>
          <w:sz w:val="20"/>
          <w:szCs w:val="20"/>
        </w:rPr>
        <w:t xml:space="preserve">ATRIBUIÇÕES </w:t>
      </w:r>
      <w:r w:rsidR="00537D71">
        <w:rPr>
          <w:rFonts w:ascii="Arial" w:hAnsi="Arial" w:cs="Arial"/>
          <w:b/>
          <w:sz w:val="20"/>
          <w:szCs w:val="20"/>
        </w:rPr>
        <w:t>LEGAIS,</w:t>
      </w:r>
      <w:r w:rsidR="00A40A64"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A64" w:rsidRDefault="002D2B07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</w:t>
      </w:r>
      <w:r w:rsidR="00537D71">
        <w:rPr>
          <w:rFonts w:ascii="Arial" w:hAnsi="Arial" w:cs="Arial"/>
          <w:sz w:val="20"/>
          <w:szCs w:val="20"/>
        </w:rPr>
        <w:t>declarado Facultativo e Ponto nas repartições públicos municipais, e dia 14 de novembro próximo, véspera da data comemorativa da Proclamação da República do Brasil.</w:t>
      </w:r>
    </w:p>
    <w:p w:rsidR="000357F4" w:rsidRDefault="000357F4" w:rsidP="00BA3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37D71">
        <w:rPr>
          <w:rFonts w:ascii="Arial" w:hAnsi="Arial" w:cs="Arial"/>
          <w:sz w:val="20"/>
          <w:szCs w:val="20"/>
        </w:rPr>
        <w:t>A medida, a que se refere o artigo anterior atinge os Servidores regidos pela C.L.T, com exceção daqueles que prestam serviços de limpeza urbana e Cemitério.</w:t>
      </w:r>
    </w:p>
    <w:p w:rsidR="00537D71" w:rsidRDefault="00537D71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7D71" w:rsidRDefault="00537D71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7D7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de Administração – Serviço do Pessoal, </w:t>
      </w:r>
      <w:r w:rsidR="006E41D3">
        <w:rPr>
          <w:rFonts w:ascii="Arial" w:hAnsi="Arial" w:cs="Arial"/>
          <w:sz w:val="20"/>
          <w:szCs w:val="20"/>
        </w:rPr>
        <w:t>deverá se encarregar das providê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ncias com relação aos Servidores que deverão permanecer em serviço.</w:t>
      </w:r>
    </w:p>
    <w:p w:rsidR="000357F4" w:rsidRDefault="000357F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537D71">
        <w:rPr>
          <w:rFonts w:ascii="Arial" w:hAnsi="Arial" w:cs="Arial"/>
          <w:b/>
          <w:sz w:val="20"/>
          <w:szCs w:val="20"/>
        </w:rPr>
        <w:t>4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D4F1A">
        <w:rPr>
          <w:rFonts w:ascii="Arial" w:hAnsi="Arial" w:cs="Arial"/>
          <w:sz w:val="20"/>
          <w:szCs w:val="20"/>
        </w:rPr>
        <w:t>11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A5550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F3" w:rsidRDefault="00B527F3" w:rsidP="009243B3">
      <w:pPr>
        <w:spacing w:after="0" w:line="240" w:lineRule="auto"/>
      </w:pPr>
      <w:r>
        <w:separator/>
      </w:r>
    </w:p>
  </w:endnote>
  <w:endnote w:type="continuationSeparator" w:id="0">
    <w:p w:rsidR="00B527F3" w:rsidRDefault="00B527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F3" w:rsidRDefault="00B527F3" w:rsidP="009243B3">
      <w:pPr>
        <w:spacing w:after="0" w:line="240" w:lineRule="auto"/>
      </w:pPr>
      <w:r>
        <w:separator/>
      </w:r>
    </w:p>
  </w:footnote>
  <w:footnote w:type="continuationSeparator" w:id="0">
    <w:p w:rsidR="00B527F3" w:rsidRDefault="00B527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E41D3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5501"/>
    <w:rsid w:val="00A561F0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527F3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7A95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A5F4-827C-4278-901C-D024794B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2019-03-15T16:42:00Z</dcterms:created>
  <dcterms:modified xsi:type="dcterms:W3CDTF">2019-05-21T12:49:00Z</dcterms:modified>
</cp:coreProperties>
</file>