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9950E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50E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A1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9950E5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 autorizado pela Lei n° 1.044, de 19 de maio 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950E5">
        <w:rPr>
          <w:rFonts w:ascii="Arial" w:hAnsi="Arial" w:cs="Arial"/>
          <w:b/>
          <w:sz w:val="20"/>
          <w:szCs w:val="20"/>
        </w:rPr>
        <w:t>USO DAS ATRIBUIÇÕES QUE LHE SÃO CONFERIDAS POR LEI,</w:t>
      </w:r>
      <w:r w:rsidR="005E64B6">
        <w:rPr>
          <w:rFonts w:ascii="Arial" w:hAnsi="Arial" w:cs="Arial"/>
          <w:b/>
          <w:sz w:val="20"/>
          <w:szCs w:val="20"/>
        </w:rPr>
        <w:t xml:space="preserve">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950E5">
        <w:rPr>
          <w:rFonts w:ascii="Arial" w:hAnsi="Arial" w:cs="Arial"/>
          <w:sz w:val="20"/>
          <w:szCs w:val="20"/>
        </w:rPr>
        <w:t>Fica aberto no Departamento de Contabilidade e Orçamento, um crédito adicional de Cr$ 2.500.000,00 (dois milhões e quinhentos mil cruzeiros), para suplementar as seguintes dotações do orçamento vigente:</w:t>
      </w:r>
    </w:p>
    <w:p w:rsidR="009950E5" w:rsidRDefault="009950E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87"/>
        <w:gridCol w:w="1474"/>
      </w:tblGrid>
      <w:tr w:rsidR="009950E5" w:rsidTr="0099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950E5" w:rsidRPr="009950E5" w:rsidRDefault="009950E5" w:rsidP="00995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7221A" w:rsidRPr="009950E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50E5" w:rsidRPr="009950E5" w:rsidRDefault="009950E5" w:rsidP="00995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7221A" w:rsidRPr="009950E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50E5" w:rsidRPr="009950E5" w:rsidRDefault="009950E5" w:rsidP="00995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7221A" w:rsidRPr="009950E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9950E5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10.58.575.1.013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Guias e sarjetas e galerias para águas pluviais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1.272.000,00</w:t>
            </w: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10.58.575.1.015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1.228.000,00</w:t>
            </w: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</w:tbl>
    <w:p w:rsidR="009950E5" w:rsidRDefault="009950E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950E5">
        <w:rPr>
          <w:rFonts w:ascii="Arial" w:hAnsi="Arial" w:cs="Arial"/>
          <w:sz w:val="20"/>
          <w:szCs w:val="20"/>
        </w:rPr>
        <w:t>O crédito aberto no artigo anterior, será coberto com os recursos provenientes da operação de crédito realizada, conforme autorização da Lei n° 1.044, de 19 de maio de 1978.</w:t>
      </w:r>
    </w:p>
    <w:p w:rsidR="00B54598" w:rsidRDefault="00B54598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9950E5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950E5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950E5">
        <w:rPr>
          <w:rFonts w:ascii="Arial" w:hAnsi="Arial" w:cs="Arial"/>
          <w:sz w:val="20"/>
          <w:szCs w:val="20"/>
        </w:rPr>
        <w:t>outubro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AD1B8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66" w:rsidRDefault="00A06666" w:rsidP="009243B3">
      <w:pPr>
        <w:spacing w:after="0" w:line="240" w:lineRule="auto"/>
      </w:pPr>
      <w:r>
        <w:separator/>
      </w:r>
    </w:p>
  </w:endnote>
  <w:endnote w:type="continuationSeparator" w:id="0">
    <w:p w:rsidR="00A06666" w:rsidRDefault="00A066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66" w:rsidRDefault="00A06666" w:rsidP="009243B3">
      <w:pPr>
        <w:spacing w:after="0" w:line="240" w:lineRule="auto"/>
      </w:pPr>
      <w:r>
        <w:separator/>
      </w:r>
    </w:p>
  </w:footnote>
  <w:footnote w:type="continuationSeparator" w:id="0">
    <w:p w:rsidR="00A06666" w:rsidRDefault="00A066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F7115"/>
    <w:rsid w:val="00A06666"/>
    <w:rsid w:val="00A2055F"/>
    <w:rsid w:val="00A25D42"/>
    <w:rsid w:val="00A27D11"/>
    <w:rsid w:val="00A31203"/>
    <w:rsid w:val="00A32BFA"/>
    <w:rsid w:val="00A53CA8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1B8F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54598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7221A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2019-03-21T11:40:00Z</dcterms:created>
  <dcterms:modified xsi:type="dcterms:W3CDTF">2019-05-20T14:17:00Z</dcterms:modified>
</cp:coreProperties>
</file>