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5E64B6">
        <w:rPr>
          <w:rFonts w:ascii="Arial" w:hAnsi="Arial" w:cs="Arial"/>
          <w:b/>
          <w:sz w:val="20"/>
          <w:szCs w:val="20"/>
        </w:rPr>
        <w:t>7</w:t>
      </w:r>
      <w:r w:rsidR="005D321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321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A1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9950E5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D321D">
        <w:rPr>
          <w:rFonts w:ascii="Arial" w:hAnsi="Arial" w:cs="Arial"/>
          <w:sz w:val="20"/>
          <w:szCs w:val="20"/>
        </w:rPr>
        <w:t>denominação de via pública e dá outras providências.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5D321D">
        <w:rPr>
          <w:rFonts w:ascii="Arial" w:hAnsi="Arial" w:cs="Arial"/>
          <w:b/>
          <w:sz w:val="20"/>
          <w:szCs w:val="20"/>
        </w:rPr>
        <w:t xml:space="preserve">NO </w:t>
      </w:r>
      <w:r w:rsidR="009950E5">
        <w:rPr>
          <w:rFonts w:ascii="Arial" w:hAnsi="Arial" w:cs="Arial"/>
          <w:b/>
          <w:sz w:val="20"/>
          <w:szCs w:val="20"/>
        </w:rPr>
        <w:t>USO D</w:t>
      </w:r>
      <w:r w:rsidR="005D321D">
        <w:rPr>
          <w:rFonts w:ascii="Arial" w:hAnsi="Arial" w:cs="Arial"/>
          <w:b/>
          <w:sz w:val="20"/>
          <w:szCs w:val="20"/>
        </w:rPr>
        <w:t>E SUAS</w:t>
      </w:r>
      <w:r w:rsidR="009950E5">
        <w:rPr>
          <w:rFonts w:ascii="Arial" w:hAnsi="Arial" w:cs="Arial"/>
          <w:b/>
          <w:sz w:val="20"/>
          <w:szCs w:val="20"/>
        </w:rPr>
        <w:t xml:space="preserve"> ATRIBUIÇÕES </w:t>
      </w:r>
      <w:r w:rsidR="005D321D">
        <w:rPr>
          <w:rFonts w:ascii="Arial" w:hAnsi="Arial" w:cs="Arial"/>
          <w:b/>
          <w:sz w:val="20"/>
          <w:szCs w:val="20"/>
        </w:rPr>
        <w:t>LEGAIS,</w:t>
      </w:r>
      <w:r w:rsidR="005E64B6">
        <w:rPr>
          <w:rFonts w:ascii="Arial" w:hAnsi="Arial" w:cs="Arial"/>
          <w:b/>
          <w:sz w:val="20"/>
          <w:szCs w:val="20"/>
        </w:rPr>
        <w:t xml:space="preserve"> 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321D">
        <w:rPr>
          <w:rFonts w:ascii="Arial" w:hAnsi="Arial" w:cs="Arial"/>
          <w:sz w:val="20"/>
          <w:szCs w:val="20"/>
        </w:rPr>
        <w:t>Passa a denominar-se Rua EUCLIDES BUENO DE CARVALHO, a atual Rua “U”, no Parque São Francisco, com 14,00 metros de largura por 307,00 metros de extensão, com início na Rua José de Moraes Bueno e término nos limites do Loteamento, neste Município.</w:t>
      </w:r>
    </w:p>
    <w:p w:rsidR="009950E5" w:rsidRDefault="009950E5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D321D">
        <w:rPr>
          <w:rFonts w:ascii="Arial" w:hAnsi="Arial" w:cs="Arial"/>
          <w:sz w:val="20"/>
          <w:szCs w:val="20"/>
        </w:rPr>
        <w:t>Fica revogado o Decreto n° 1.769, de 28 de janeiro de 1977.</w:t>
      </w:r>
    </w:p>
    <w:p w:rsidR="005D321D" w:rsidRDefault="005D321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321D" w:rsidRDefault="005D321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32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com a execução do presente Decreto correrão por conta de verba própria do orçamento vigente.</w:t>
      </w:r>
    </w:p>
    <w:p w:rsidR="00565595" w:rsidRDefault="00565595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5D321D">
        <w:rPr>
          <w:rFonts w:ascii="Arial" w:hAnsi="Arial" w:cs="Arial"/>
          <w:b/>
          <w:sz w:val="20"/>
          <w:szCs w:val="20"/>
        </w:rPr>
        <w:t>4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5D321D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D321D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950E5">
        <w:rPr>
          <w:rFonts w:ascii="Arial" w:hAnsi="Arial" w:cs="Arial"/>
          <w:sz w:val="20"/>
          <w:szCs w:val="20"/>
        </w:rPr>
        <w:t>outubro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CA459D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D21" w:rsidRDefault="00E47D21" w:rsidP="009243B3">
      <w:pPr>
        <w:spacing w:after="0" w:line="240" w:lineRule="auto"/>
      </w:pPr>
      <w:r>
        <w:separator/>
      </w:r>
    </w:p>
  </w:endnote>
  <w:endnote w:type="continuationSeparator" w:id="0">
    <w:p w:rsidR="00E47D21" w:rsidRDefault="00E47D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D21" w:rsidRDefault="00E47D21" w:rsidP="009243B3">
      <w:pPr>
        <w:spacing w:after="0" w:line="240" w:lineRule="auto"/>
      </w:pPr>
      <w:r>
        <w:separator/>
      </w:r>
    </w:p>
  </w:footnote>
  <w:footnote w:type="continuationSeparator" w:id="0">
    <w:p w:rsidR="00E47D21" w:rsidRDefault="00E47D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B1F"/>
    <w:rsid w:val="005B40FC"/>
    <w:rsid w:val="005C5949"/>
    <w:rsid w:val="005D321D"/>
    <w:rsid w:val="005D5134"/>
    <w:rsid w:val="005E64B6"/>
    <w:rsid w:val="005F26B3"/>
    <w:rsid w:val="0061257D"/>
    <w:rsid w:val="006235B2"/>
    <w:rsid w:val="006271D8"/>
    <w:rsid w:val="006276E3"/>
    <w:rsid w:val="00646AE3"/>
    <w:rsid w:val="006471F8"/>
    <w:rsid w:val="00654350"/>
    <w:rsid w:val="006733F6"/>
    <w:rsid w:val="0068409C"/>
    <w:rsid w:val="006903A5"/>
    <w:rsid w:val="006918B4"/>
    <w:rsid w:val="0069419E"/>
    <w:rsid w:val="006C43A0"/>
    <w:rsid w:val="006D326F"/>
    <w:rsid w:val="006D6009"/>
    <w:rsid w:val="00714F00"/>
    <w:rsid w:val="00726BCA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F7115"/>
    <w:rsid w:val="00A2055F"/>
    <w:rsid w:val="00A25D42"/>
    <w:rsid w:val="00A27D11"/>
    <w:rsid w:val="00A31203"/>
    <w:rsid w:val="00A32BFA"/>
    <w:rsid w:val="00A53CA8"/>
    <w:rsid w:val="00A55DF0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4FC4"/>
    <w:rsid w:val="00B2759A"/>
    <w:rsid w:val="00B33797"/>
    <w:rsid w:val="00B52670"/>
    <w:rsid w:val="00B54598"/>
    <w:rsid w:val="00BB3BBF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A459D"/>
    <w:rsid w:val="00CB4AA1"/>
    <w:rsid w:val="00CE4128"/>
    <w:rsid w:val="00CE66CD"/>
    <w:rsid w:val="00D00312"/>
    <w:rsid w:val="00D124C4"/>
    <w:rsid w:val="00D1548B"/>
    <w:rsid w:val="00D20837"/>
    <w:rsid w:val="00D22F82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47D21"/>
    <w:rsid w:val="00E520AE"/>
    <w:rsid w:val="00E557FC"/>
    <w:rsid w:val="00E606C9"/>
    <w:rsid w:val="00E63EC0"/>
    <w:rsid w:val="00E87700"/>
    <w:rsid w:val="00EA0E43"/>
    <w:rsid w:val="00EA651B"/>
    <w:rsid w:val="00EC18FF"/>
    <w:rsid w:val="00EC43AD"/>
    <w:rsid w:val="00ED4915"/>
    <w:rsid w:val="00EF52AD"/>
    <w:rsid w:val="00F067D3"/>
    <w:rsid w:val="00F069A4"/>
    <w:rsid w:val="00F3612B"/>
    <w:rsid w:val="00F4446A"/>
    <w:rsid w:val="00F50291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2019-03-21T11:51:00Z</dcterms:created>
  <dcterms:modified xsi:type="dcterms:W3CDTF">2019-05-20T14:27:00Z</dcterms:modified>
</cp:coreProperties>
</file>