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9243B3" w:rsidP="00476F7F">
      <w:pPr>
        <w:spacing w:after="0" w:line="240" w:lineRule="auto"/>
        <w:jc w:val="center"/>
        <w:rPr>
          <w:rFonts w:ascii="Arial" w:hAnsi="Arial" w:cs="Arial"/>
          <w:b/>
          <w:sz w:val="20"/>
          <w:szCs w:val="20"/>
        </w:rPr>
      </w:pPr>
      <w:r>
        <w:rPr>
          <w:rFonts w:ascii="Arial" w:hAnsi="Arial" w:cs="Arial"/>
          <w:b/>
          <w:sz w:val="20"/>
          <w:szCs w:val="20"/>
        </w:rPr>
        <w:t xml:space="preserve">DECRETO Nº </w:t>
      </w:r>
      <w:r w:rsidR="00CA5572">
        <w:rPr>
          <w:rFonts w:ascii="Arial" w:hAnsi="Arial" w:cs="Arial"/>
          <w:b/>
          <w:sz w:val="20"/>
          <w:szCs w:val="20"/>
        </w:rPr>
        <w:t>1</w:t>
      </w:r>
      <w:r w:rsidR="00B03680">
        <w:rPr>
          <w:rFonts w:ascii="Arial" w:hAnsi="Arial" w:cs="Arial"/>
          <w:b/>
          <w:sz w:val="20"/>
          <w:szCs w:val="20"/>
        </w:rPr>
        <w:t>.</w:t>
      </w:r>
      <w:r w:rsidR="00CA5572">
        <w:rPr>
          <w:rFonts w:ascii="Arial" w:hAnsi="Arial" w:cs="Arial"/>
          <w:b/>
          <w:sz w:val="20"/>
          <w:szCs w:val="20"/>
        </w:rPr>
        <w:t>95</w:t>
      </w:r>
      <w:r w:rsidR="00E9119A">
        <w:rPr>
          <w:rFonts w:ascii="Arial" w:hAnsi="Arial" w:cs="Arial"/>
          <w:b/>
          <w:sz w:val="20"/>
          <w:szCs w:val="20"/>
        </w:rPr>
        <w:t>8</w:t>
      </w:r>
      <w:r w:rsidRPr="00FC030F">
        <w:rPr>
          <w:rFonts w:ascii="Arial" w:hAnsi="Arial" w:cs="Arial"/>
          <w:b/>
          <w:sz w:val="20"/>
          <w:szCs w:val="20"/>
        </w:rPr>
        <w:t xml:space="preserve">, DE </w:t>
      </w:r>
      <w:r w:rsidR="00E60787">
        <w:rPr>
          <w:rFonts w:ascii="Arial" w:hAnsi="Arial" w:cs="Arial"/>
          <w:b/>
          <w:sz w:val="20"/>
          <w:szCs w:val="20"/>
        </w:rPr>
        <w:t>1</w:t>
      </w:r>
      <w:r w:rsidR="00476F7F">
        <w:rPr>
          <w:rFonts w:ascii="Arial" w:hAnsi="Arial" w:cs="Arial"/>
          <w:b/>
          <w:sz w:val="20"/>
          <w:szCs w:val="20"/>
        </w:rPr>
        <w:t>5</w:t>
      </w:r>
      <w:r w:rsidRPr="00FC030F">
        <w:rPr>
          <w:rFonts w:ascii="Arial" w:hAnsi="Arial" w:cs="Arial"/>
          <w:b/>
          <w:sz w:val="20"/>
          <w:szCs w:val="20"/>
        </w:rPr>
        <w:t xml:space="preserve"> DE </w:t>
      </w:r>
      <w:r w:rsidR="006D27DC">
        <w:rPr>
          <w:rFonts w:ascii="Arial" w:hAnsi="Arial" w:cs="Arial"/>
          <w:b/>
          <w:sz w:val="20"/>
          <w:szCs w:val="20"/>
        </w:rPr>
        <w:t>FEVEREIRO</w:t>
      </w:r>
      <w:r>
        <w:rPr>
          <w:rFonts w:ascii="Arial" w:hAnsi="Arial" w:cs="Arial"/>
          <w:b/>
          <w:sz w:val="20"/>
          <w:szCs w:val="20"/>
        </w:rPr>
        <w:t xml:space="preserve"> DE </w:t>
      </w:r>
      <w:r w:rsidR="00CA5572">
        <w:rPr>
          <w:rFonts w:ascii="Arial" w:hAnsi="Arial" w:cs="Arial"/>
          <w:b/>
          <w:sz w:val="20"/>
          <w:szCs w:val="20"/>
        </w:rPr>
        <w:t>1980</w:t>
      </w:r>
    </w:p>
    <w:p w:rsidR="009243B3" w:rsidRDefault="009243B3" w:rsidP="009243B3">
      <w:pPr>
        <w:spacing w:after="0" w:line="240" w:lineRule="auto"/>
        <w:ind w:left="5103"/>
        <w:jc w:val="both"/>
        <w:rPr>
          <w:rFonts w:ascii="Arial" w:hAnsi="Arial" w:cs="Arial"/>
          <w:sz w:val="20"/>
          <w:szCs w:val="20"/>
        </w:rPr>
      </w:pPr>
    </w:p>
    <w:p w:rsidR="009243B3" w:rsidRDefault="00476F7F" w:rsidP="00E60787">
      <w:pPr>
        <w:spacing w:after="0" w:line="240" w:lineRule="auto"/>
        <w:ind w:left="5103"/>
        <w:jc w:val="both"/>
        <w:rPr>
          <w:rFonts w:ascii="Arial" w:hAnsi="Arial" w:cs="Arial"/>
          <w:sz w:val="20"/>
          <w:szCs w:val="20"/>
        </w:rPr>
      </w:pPr>
      <w:r>
        <w:rPr>
          <w:rFonts w:ascii="Arial" w:hAnsi="Arial" w:cs="Arial"/>
          <w:sz w:val="20"/>
          <w:szCs w:val="20"/>
        </w:rPr>
        <w:t>Declara de interesse social, para fins de desapropriação, bens imóveis que especifica.</w:t>
      </w:r>
    </w:p>
    <w:p w:rsidR="009243B3" w:rsidRDefault="009243B3" w:rsidP="009243B3">
      <w:pPr>
        <w:spacing w:after="0" w:line="240" w:lineRule="auto"/>
        <w:ind w:left="5103"/>
        <w:jc w:val="both"/>
        <w:rPr>
          <w:rFonts w:ascii="Arial" w:hAnsi="Arial" w:cs="Arial"/>
          <w:sz w:val="20"/>
          <w:szCs w:val="20"/>
        </w:rPr>
      </w:pPr>
    </w:p>
    <w:p w:rsidR="009243B3" w:rsidRPr="00AF0EC0" w:rsidRDefault="003E0186" w:rsidP="006D27DC">
      <w:pPr>
        <w:spacing w:after="0" w:line="240" w:lineRule="auto"/>
        <w:ind w:firstLine="4502"/>
        <w:jc w:val="both"/>
        <w:rPr>
          <w:rFonts w:ascii="Arial" w:hAnsi="Arial" w:cs="Arial"/>
          <w:b/>
          <w:sz w:val="20"/>
          <w:szCs w:val="20"/>
        </w:rPr>
      </w:pPr>
      <w:r>
        <w:rPr>
          <w:rFonts w:ascii="Arial" w:hAnsi="Arial" w:cs="Arial"/>
          <w:b/>
          <w:sz w:val="20"/>
          <w:szCs w:val="20"/>
        </w:rPr>
        <w:t>ANGELO CASTELLO</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Pr>
          <w:rFonts w:ascii="Arial" w:hAnsi="Arial" w:cs="Arial"/>
          <w:b/>
          <w:sz w:val="20"/>
          <w:szCs w:val="20"/>
        </w:rPr>
        <w:t>FERRAZ DE VASCONCELOS</w:t>
      </w:r>
      <w:r w:rsidR="009243B3" w:rsidRPr="00AF0EC0">
        <w:rPr>
          <w:rFonts w:ascii="Arial" w:hAnsi="Arial" w:cs="Arial"/>
          <w:b/>
          <w:sz w:val="20"/>
          <w:szCs w:val="20"/>
        </w:rPr>
        <w:t xml:space="preserve">, NO USO </w:t>
      </w:r>
      <w:r>
        <w:rPr>
          <w:rFonts w:ascii="Arial" w:hAnsi="Arial" w:cs="Arial"/>
          <w:b/>
          <w:sz w:val="20"/>
          <w:szCs w:val="20"/>
        </w:rPr>
        <w:t>DE SUAS</w:t>
      </w:r>
      <w:r w:rsidR="009243B3" w:rsidRPr="00AF0EC0">
        <w:rPr>
          <w:rFonts w:ascii="Arial" w:hAnsi="Arial" w:cs="Arial"/>
          <w:b/>
          <w:sz w:val="20"/>
          <w:szCs w:val="20"/>
        </w:rPr>
        <w:t xml:space="preserve"> ATRIBUIÇÕES </w:t>
      </w:r>
      <w:r w:rsidR="006D27DC">
        <w:rPr>
          <w:rFonts w:ascii="Arial" w:hAnsi="Arial" w:cs="Arial"/>
          <w:b/>
          <w:sz w:val="20"/>
          <w:szCs w:val="20"/>
        </w:rPr>
        <w:t>LEGAIS,</w:t>
      </w:r>
      <w:r w:rsidR="00476F7F">
        <w:rPr>
          <w:rFonts w:ascii="Arial" w:hAnsi="Arial" w:cs="Arial"/>
          <w:b/>
          <w:sz w:val="20"/>
          <w:szCs w:val="20"/>
        </w:rPr>
        <w:t xml:space="preserve"> NA FORMA DO ARTIGO 39, Nº IV, DO DECRETO-LEI COMPLEMENT</w:t>
      </w:r>
      <w:r w:rsidR="00B03680">
        <w:rPr>
          <w:rFonts w:ascii="Arial" w:hAnsi="Arial" w:cs="Arial"/>
          <w:b/>
          <w:sz w:val="20"/>
          <w:szCs w:val="20"/>
        </w:rPr>
        <w:t>AR Nº 9, DE 31 DE DEZEMBRO DE 1</w:t>
      </w:r>
      <w:r w:rsidR="00476F7F">
        <w:rPr>
          <w:rFonts w:ascii="Arial" w:hAnsi="Arial" w:cs="Arial"/>
          <w:b/>
          <w:sz w:val="20"/>
          <w:szCs w:val="20"/>
        </w:rPr>
        <w:t>969, E DEMAIS LEGISLAÇÕES FEDERAIS APLICÁVEIS.</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4824F7" w:rsidRDefault="009243B3" w:rsidP="00476F7F">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476F7F">
        <w:rPr>
          <w:rFonts w:ascii="Arial" w:hAnsi="Arial" w:cs="Arial"/>
          <w:sz w:val="20"/>
          <w:szCs w:val="20"/>
        </w:rPr>
        <w:t>Fica declarado de interesse social para fim de ser desapropriado amigável ou judicialmente, os imóveis sem benfeitorias localizados no Bairro das Roseiras, zona urbana deste município, necessários para implantação de lotes urbanizados do Programa PROFILURB do B.N.H., com as medidas e confrontações constantes da planta e memoriais descritivos que ficam fazendo partes integrantes deste Decreto:</w:t>
      </w:r>
    </w:p>
    <w:p w:rsidR="00476F7F" w:rsidRDefault="00476F7F" w:rsidP="00476F7F">
      <w:pPr>
        <w:spacing w:after="0" w:line="240" w:lineRule="auto"/>
        <w:ind w:firstLine="4502"/>
        <w:jc w:val="both"/>
        <w:rPr>
          <w:rFonts w:ascii="Arial" w:hAnsi="Arial" w:cs="Arial"/>
          <w:sz w:val="20"/>
          <w:szCs w:val="20"/>
        </w:rPr>
      </w:pPr>
    </w:p>
    <w:p w:rsidR="00476F7F" w:rsidRDefault="00476F7F" w:rsidP="00476F7F">
      <w:pPr>
        <w:spacing w:after="0" w:line="240" w:lineRule="auto"/>
        <w:ind w:firstLine="4502"/>
        <w:jc w:val="both"/>
        <w:rPr>
          <w:rFonts w:ascii="Arial" w:hAnsi="Arial" w:cs="Arial"/>
          <w:sz w:val="20"/>
          <w:szCs w:val="20"/>
        </w:rPr>
      </w:pPr>
      <w:r w:rsidRPr="00301ACA">
        <w:rPr>
          <w:rFonts w:ascii="Arial" w:hAnsi="Arial" w:cs="Arial"/>
          <w:b/>
          <w:bCs/>
          <w:sz w:val="20"/>
          <w:szCs w:val="20"/>
        </w:rPr>
        <w:t>a)</w:t>
      </w:r>
      <w:r>
        <w:rPr>
          <w:rFonts w:ascii="Arial" w:hAnsi="Arial" w:cs="Arial"/>
          <w:sz w:val="20"/>
          <w:szCs w:val="20"/>
        </w:rPr>
        <w:t xml:space="preserve"> área de 117.175,00 m² (cento e dezessete mil e cento e setenta e cinco metros quadrados), que consta pertencer a </w:t>
      </w:r>
      <w:proofErr w:type="spellStart"/>
      <w:r>
        <w:rPr>
          <w:rFonts w:ascii="Arial" w:hAnsi="Arial" w:cs="Arial"/>
          <w:sz w:val="20"/>
          <w:szCs w:val="20"/>
        </w:rPr>
        <w:t>Waifro</w:t>
      </w:r>
      <w:proofErr w:type="spellEnd"/>
      <w:r>
        <w:rPr>
          <w:rFonts w:ascii="Arial" w:hAnsi="Arial" w:cs="Arial"/>
          <w:sz w:val="20"/>
          <w:szCs w:val="20"/>
        </w:rPr>
        <w:t xml:space="preserve"> </w:t>
      </w:r>
      <w:proofErr w:type="spellStart"/>
      <w:r>
        <w:rPr>
          <w:rFonts w:ascii="Arial" w:hAnsi="Arial" w:cs="Arial"/>
          <w:sz w:val="20"/>
          <w:szCs w:val="20"/>
        </w:rPr>
        <w:t>Tollio</w:t>
      </w:r>
      <w:proofErr w:type="spellEnd"/>
      <w:r>
        <w:rPr>
          <w:rFonts w:ascii="Arial" w:hAnsi="Arial" w:cs="Arial"/>
          <w:sz w:val="20"/>
          <w:szCs w:val="20"/>
        </w:rPr>
        <w:t>;</w:t>
      </w:r>
    </w:p>
    <w:p w:rsidR="00476F7F" w:rsidRDefault="00301ACA" w:rsidP="00476F7F">
      <w:pPr>
        <w:spacing w:after="0" w:line="240" w:lineRule="auto"/>
        <w:ind w:firstLine="4502"/>
        <w:jc w:val="both"/>
        <w:rPr>
          <w:rFonts w:ascii="Arial" w:hAnsi="Arial" w:cs="Arial"/>
          <w:sz w:val="20"/>
          <w:szCs w:val="20"/>
        </w:rPr>
      </w:pPr>
      <w:r w:rsidRPr="00301ACA">
        <w:rPr>
          <w:rFonts w:ascii="Arial" w:hAnsi="Arial" w:cs="Arial"/>
          <w:b/>
          <w:bCs/>
          <w:sz w:val="20"/>
          <w:szCs w:val="20"/>
        </w:rPr>
        <w:t>b</w:t>
      </w:r>
      <w:r w:rsidR="00476F7F" w:rsidRPr="00301ACA">
        <w:rPr>
          <w:rFonts w:ascii="Arial" w:hAnsi="Arial" w:cs="Arial"/>
          <w:b/>
          <w:bCs/>
          <w:sz w:val="20"/>
          <w:szCs w:val="20"/>
        </w:rPr>
        <w:t>)</w:t>
      </w:r>
      <w:r w:rsidR="00476F7F">
        <w:rPr>
          <w:rFonts w:ascii="Arial" w:hAnsi="Arial" w:cs="Arial"/>
          <w:sz w:val="20"/>
          <w:szCs w:val="20"/>
        </w:rPr>
        <w:t xml:space="preserve"> área de 67.889,00 m²</w:t>
      </w:r>
      <w:r>
        <w:rPr>
          <w:rFonts w:ascii="Arial" w:hAnsi="Arial" w:cs="Arial"/>
          <w:sz w:val="20"/>
          <w:szCs w:val="20"/>
        </w:rPr>
        <w:t xml:space="preserve"> (sessenta e sete mil, oitocentos e oitenta e nove metros quadrados), que consta pertencer a Geraldo Francisco Negreiros Rodrigues </w:t>
      </w:r>
      <w:proofErr w:type="spellStart"/>
      <w:r>
        <w:rPr>
          <w:rFonts w:ascii="Arial" w:hAnsi="Arial" w:cs="Arial"/>
          <w:sz w:val="20"/>
          <w:szCs w:val="20"/>
        </w:rPr>
        <w:t>Losada</w:t>
      </w:r>
      <w:proofErr w:type="spellEnd"/>
      <w:r>
        <w:rPr>
          <w:rFonts w:ascii="Arial" w:hAnsi="Arial" w:cs="Arial"/>
          <w:sz w:val="20"/>
          <w:szCs w:val="20"/>
        </w:rPr>
        <w:t>.</w:t>
      </w:r>
    </w:p>
    <w:p w:rsidR="00E60787" w:rsidRDefault="00E60787" w:rsidP="00E60787">
      <w:pPr>
        <w:spacing w:after="0" w:line="240" w:lineRule="auto"/>
        <w:ind w:firstLine="4502"/>
        <w:jc w:val="both"/>
        <w:rPr>
          <w:rFonts w:ascii="Arial" w:hAnsi="Arial" w:cs="Arial"/>
          <w:sz w:val="20"/>
          <w:szCs w:val="20"/>
        </w:rPr>
      </w:pPr>
    </w:p>
    <w:p w:rsidR="00E60787" w:rsidRDefault="00E60787" w:rsidP="00301ACA">
      <w:pPr>
        <w:spacing w:after="0" w:line="240" w:lineRule="auto"/>
        <w:ind w:firstLine="4502"/>
        <w:jc w:val="both"/>
        <w:rPr>
          <w:rFonts w:ascii="Arial" w:hAnsi="Arial" w:cs="Arial"/>
          <w:sz w:val="20"/>
          <w:szCs w:val="20"/>
        </w:rPr>
      </w:pPr>
      <w:r w:rsidRPr="00AF282C">
        <w:rPr>
          <w:rFonts w:ascii="Arial" w:hAnsi="Arial" w:cs="Arial"/>
          <w:b/>
          <w:bCs/>
          <w:sz w:val="20"/>
          <w:szCs w:val="20"/>
        </w:rPr>
        <w:t>Art. 2º</w:t>
      </w:r>
      <w:r>
        <w:rPr>
          <w:rFonts w:ascii="Arial" w:hAnsi="Arial" w:cs="Arial"/>
          <w:sz w:val="20"/>
          <w:szCs w:val="20"/>
        </w:rPr>
        <w:t xml:space="preserve"> </w:t>
      </w:r>
      <w:r w:rsidR="00301ACA">
        <w:rPr>
          <w:rFonts w:ascii="Arial" w:hAnsi="Arial" w:cs="Arial"/>
          <w:sz w:val="20"/>
          <w:szCs w:val="20"/>
        </w:rPr>
        <w:t>A desapropriação referida neste Decreto, é declarada de natureza Urgente, para os efetivos do artigo 15, do Decreto-Lei feder</w:t>
      </w:r>
      <w:r w:rsidR="00B03680">
        <w:rPr>
          <w:rFonts w:ascii="Arial" w:hAnsi="Arial" w:cs="Arial"/>
          <w:sz w:val="20"/>
          <w:szCs w:val="20"/>
        </w:rPr>
        <w:t>al nº 3.365 de 31 de junho de 1</w:t>
      </w:r>
      <w:r w:rsidR="00301ACA">
        <w:rPr>
          <w:rFonts w:ascii="Arial" w:hAnsi="Arial" w:cs="Arial"/>
          <w:sz w:val="20"/>
          <w:szCs w:val="20"/>
        </w:rPr>
        <w:t>941, alterado p</w:t>
      </w:r>
      <w:r w:rsidR="00B03680">
        <w:rPr>
          <w:rFonts w:ascii="Arial" w:hAnsi="Arial" w:cs="Arial"/>
          <w:sz w:val="20"/>
          <w:szCs w:val="20"/>
        </w:rPr>
        <w:t>ela Lei 2.</w:t>
      </w:r>
      <w:bookmarkStart w:id="0" w:name="_GoBack"/>
      <w:bookmarkEnd w:id="0"/>
      <w:r w:rsidR="00B03680">
        <w:rPr>
          <w:rFonts w:ascii="Arial" w:hAnsi="Arial" w:cs="Arial"/>
          <w:sz w:val="20"/>
          <w:szCs w:val="20"/>
        </w:rPr>
        <w:t>786 de 21 de maio de 1</w:t>
      </w:r>
      <w:r w:rsidR="00301ACA">
        <w:rPr>
          <w:rFonts w:ascii="Arial" w:hAnsi="Arial" w:cs="Arial"/>
          <w:sz w:val="20"/>
          <w:szCs w:val="20"/>
        </w:rPr>
        <w:t>956.</w:t>
      </w:r>
    </w:p>
    <w:p w:rsidR="00E60787" w:rsidRDefault="00E60787" w:rsidP="00E60787">
      <w:pPr>
        <w:spacing w:after="0" w:line="240" w:lineRule="auto"/>
        <w:ind w:firstLine="4502"/>
        <w:jc w:val="both"/>
        <w:rPr>
          <w:rFonts w:ascii="Arial" w:hAnsi="Arial" w:cs="Arial"/>
          <w:sz w:val="20"/>
          <w:szCs w:val="20"/>
        </w:rPr>
      </w:pPr>
    </w:p>
    <w:p w:rsidR="00AF282C" w:rsidRDefault="00AF282C" w:rsidP="00301ACA">
      <w:pPr>
        <w:spacing w:after="0" w:line="240" w:lineRule="auto"/>
        <w:ind w:firstLine="4502"/>
        <w:jc w:val="both"/>
        <w:rPr>
          <w:rFonts w:ascii="Arial" w:hAnsi="Arial" w:cs="Arial"/>
          <w:sz w:val="20"/>
          <w:szCs w:val="20"/>
        </w:rPr>
      </w:pPr>
      <w:r w:rsidRPr="00AF282C">
        <w:rPr>
          <w:rFonts w:ascii="Arial" w:hAnsi="Arial" w:cs="Arial"/>
          <w:b/>
          <w:bCs/>
          <w:sz w:val="20"/>
          <w:szCs w:val="20"/>
        </w:rPr>
        <w:t>Art. 3º</w:t>
      </w:r>
      <w:r>
        <w:rPr>
          <w:rFonts w:ascii="Arial" w:hAnsi="Arial" w:cs="Arial"/>
          <w:sz w:val="20"/>
          <w:szCs w:val="20"/>
        </w:rPr>
        <w:t xml:space="preserve"> </w:t>
      </w:r>
      <w:r w:rsidR="00301ACA">
        <w:rPr>
          <w:rFonts w:ascii="Arial" w:hAnsi="Arial" w:cs="Arial"/>
          <w:sz w:val="20"/>
          <w:szCs w:val="20"/>
        </w:rPr>
        <w:t>As despesas decorrentes com a execução do presente Decreto, correrão por conta de dotações próprias do Orçamento vigente.</w:t>
      </w:r>
    </w:p>
    <w:p w:rsidR="00AF282C" w:rsidRDefault="00AF282C" w:rsidP="00E60787">
      <w:pPr>
        <w:spacing w:after="0" w:line="240" w:lineRule="auto"/>
        <w:ind w:firstLine="4502"/>
        <w:jc w:val="both"/>
        <w:rPr>
          <w:rFonts w:ascii="Arial" w:hAnsi="Arial" w:cs="Arial"/>
          <w:sz w:val="20"/>
          <w:szCs w:val="20"/>
        </w:rPr>
      </w:pPr>
    </w:p>
    <w:p w:rsidR="002279F0" w:rsidRDefault="00AF282C" w:rsidP="00301ACA">
      <w:pPr>
        <w:spacing w:after="0" w:line="240" w:lineRule="auto"/>
        <w:ind w:firstLine="4502"/>
        <w:jc w:val="both"/>
        <w:rPr>
          <w:rFonts w:ascii="Arial" w:hAnsi="Arial" w:cs="Arial"/>
          <w:sz w:val="20"/>
          <w:szCs w:val="20"/>
        </w:rPr>
      </w:pPr>
      <w:r w:rsidRPr="00AF282C">
        <w:rPr>
          <w:rFonts w:ascii="Arial" w:hAnsi="Arial" w:cs="Arial"/>
          <w:b/>
          <w:bCs/>
          <w:sz w:val="20"/>
          <w:szCs w:val="20"/>
        </w:rPr>
        <w:t>Art. 4º</w:t>
      </w:r>
      <w:r>
        <w:rPr>
          <w:rFonts w:ascii="Arial" w:hAnsi="Arial" w:cs="Arial"/>
          <w:sz w:val="20"/>
          <w:szCs w:val="20"/>
        </w:rPr>
        <w:t xml:space="preserve"> </w:t>
      </w:r>
      <w:r w:rsidR="002279F0">
        <w:rPr>
          <w:rFonts w:ascii="Arial" w:hAnsi="Arial" w:cs="Arial"/>
          <w:sz w:val="20"/>
          <w:szCs w:val="20"/>
        </w:rPr>
        <w:t>Este Decreto entrará em vigor na data de sua publicação, revogadas as disposições em contrário.</w:t>
      </w:r>
    </w:p>
    <w:p w:rsidR="00C4793B" w:rsidRDefault="00C4793B" w:rsidP="00A56A4B">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301ACA">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301ACA">
        <w:rPr>
          <w:rFonts w:ascii="Arial" w:hAnsi="Arial" w:cs="Arial"/>
          <w:sz w:val="20"/>
          <w:szCs w:val="20"/>
        </w:rPr>
        <w:t>15</w:t>
      </w:r>
      <w:r w:rsidR="009243B3">
        <w:rPr>
          <w:rFonts w:ascii="Arial" w:hAnsi="Arial" w:cs="Arial"/>
          <w:sz w:val="20"/>
          <w:szCs w:val="20"/>
        </w:rPr>
        <w:t xml:space="preserve"> de </w:t>
      </w:r>
      <w:r w:rsidR="00490571">
        <w:rPr>
          <w:rFonts w:ascii="Arial" w:hAnsi="Arial" w:cs="Arial"/>
          <w:sz w:val="20"/>
          <w:szCs w:val="20"/>
        </w:rPr>
        <w:t>fevereiro</w:t>
      </w:r>
      <w:r w:rsidR="009243B3">
        <w:rPr>
          <w:rFonts w:ascii="Arial" w:hAnsi="Arial" w:cs="Arial"/>
          <w:sz w:val="20"/>
          <w:szCs w:val="20"/>
        </w:rPr>
        <w:t xml:space="preserve"> de </w:t>
      </w:r>
      <w:r>
        <w:rPr>
          <w:rFonts w:ascii="Arial" w:hAnsi="Arial" w:cs="Arial"/>
          <w:sz w:val="20"/>
          <w:szCs w:val="20"/>
        </w:rPr>
        <w:t>1980</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CD2633"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9243B3" w:rsidRDefault="00C4793B" w:rsidP="00C4793B">
      <w:pPr>
        <w:spacing w:after="0" w:line="240" w:lineRule="auto"/>
        <w:ind w:firstLine="4502"/>
        <w:jc w:val="both"/>
        <w:rPr>
          <w:rFonts w:ascii="Arial" w:hAnsi="Arial" w:cs="Arial"/>
          <w:sz w:val="20"/>
          <w:szCs w:val="20"/>
        </w:rPr>
      </w:pPr>
      <w:r>
        <w:rPr>
          <w:rFonts w:ascii="Arial" w:hAnsi="Arial" w:cs="Arial"/>
          <w:sz w:val="20"/>
          <w:szCs w:val="20"/>
        </w:rPr>
        <w:t>Registrado no Departamento de Administração-Divisão de Expediente e Documentação e publicado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9243B3">
      <w:pPr>
        <w:spacing w:after="0" w:line="240" w:lineRule="auto"/>
        <w:jc w:val="center"/>
        <w:rPr>
          <w:rFonts w:ascii="Arial" w:hAnsi="Arial" w:cs="Arial"/>
          <w:sz w:val="20"/>
          <w:szCs w:val="20"/>
        </w:rPr>
      </w:pPr>
      <w:r>
        <w:rPr>
          <w:rFonts w:ascii="Arial" w:hAnsi="Arial" w:cs="Arial"/>
          <w:sz w:val="20"/>
          <w:szCs w:val="20"/>
        </w:rPr>
        <w:t>PAULO SANTASOFIA</w:t>
      </w:r>
    </w:p>
    <w:p w:rsidR="009243B3" w:rsidRDefault="00CD2633" w:rsidP="009243B3">
      <w:pPr>
        <w:spacing w:after="0" w:line="240" w:lineRule="auto"/>
        <w:jc w:val="center"/>
        <w:rPr>
          <w:rFonts w:ascii="Arial" w:hAnsi="Arial" w:cs="Arial"/>
          <w:sz w:val="20"/>
          <w:szCs w:val="20"/>
        </w:rPr>
      </w:pPr>
      <w:r>
        <w:rPr>
          <w:rFonts w:ascii="Arial" w:hAnsi="Arial" w:cs="Arial"/>
          <w:sz w:val="20"/>
          <w:szCs w:val="20"/>
        </w:rPr>
        <w:t>Diretor Administrativo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A5572">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868" w:rsidRDefault="00663868" w:rsidP="009243B3">
      <w:pPr>
        <w:spacing w:after="0" w:line="240" w:lineRule="auto"/>
      </w:pPr>
      <w:r>
        <w:separator/>
      </w:r>
    </w:p>
  </w:endnote>
  <w:endnote w:type="continuationSeparator" w:id="0">
    <w:p w:rsidR="00663868" w:rsidRDefault="00663868"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868" w:rsidRDefault="00663868" w:rsidP="009243B3">
      <w:pPr>
        <w:spacing w:after="0" w:line="240" w:lineRule="auto"/>
      </w:pPr>
      <w:r>
        <w:separator/>
      </w:r>
    </w:p>
  </w:footnote>
  <w:footnote w:type="continuationSeparator" w:id="0">
    <w:p w:rsidR="00663868" w:rsidRDefault="00663868"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9243B3"/>
    <w:rsid w:val="00076D1A"/>
    <w:rsid w:val="002279F0"/>
    <w:rsid w:val="002D71A8"/>
    <w:rsid w:val="002F5172"/>
    <w:rsid w:val="00301ACA"/>
    <w:rsid w:val="003E0186"/>
    <w:rsid w:val="003E7D68"/>
    <w:rsid w:val="00476F7F"/>
    <w:rsid w:val="004824F7"/>
    <w:rsid w:val="00490571"/>
    <w:rsid w:val="004B3B3B"/>
    <w:rsid w:val="004E1BD8"/>
    <w:rsid w:val="004F341C"/>
    <w:rsid w:val="006364AE"/>
    <w:rsid w:val="00663868"/>
    <w:rsid w:val="006D27DC"/>
    <w:rsid w:val="00711F1B"/>
    <w:rsid w:val="00791596"/>
    <w:rsid w:val="007E7FF7"/>
    <w:rsid w:val="009243B3"/>
    <w:rsid w:val="00936387"/>
    <w:rsid w:val="009426A8"/>
    <w:rsid w:val="00A05D11"/>
    <w:rsid w:val="00A56A4B"/>
    <w:rsid w:val="00AB5F0E"/>
    <w:rsid w:val="00AF282C"/>
    <w:rsid w:val="00B03680"/>
    <w:rsid w:val="00B54A8B"/>
    <w:rsid w:val="00C01FC9"/>
    <w:rsid w:val="00C4793B"/>
    <w:rsid w:val="00CA5572"/>
    <w:rsid w:val="00CB273C"/>
    <w:rsid w:val="00CD2633"/>
    <w:rsid w:val="00D6764B"/>
    <w:rsid w:val="00E60787"/>
    <w:rsid w:val="00E9119A"/>
    <w:rsid w:val="00EB2322"/>
    <w:rsid w:val="00ED739E"/>
    <w:rsid w:val="00F01F57"/>
    <w:rsid w:val="00F71DFE"/>
    <w:rsid w:val="00F96C04"/>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8FF5A41"/>
  <w15:docId w15:val="{7824A1DC-F7B1-4224-AAB3-47C7ACEE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291</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2019-02-16T18:05:00Z</dcterms:created>
  <dcterms:modified xsi:type="dcterms:W3CDTF">2019-02-20T20:30:00Z</dcterms:modified>
</cp:coreProperties>
</file>