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F77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8A61A8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1850CF">
        <w:rPr>
          <w:rFonts w:ascii="Arial" w:hAnsi="Arial" w:cs="Arial"/>
          <w:b/>
          <w:sz w:val="20"/>
          <w:szCs w:val="20"/>
        </w:rPr>
        <w:t>6</w:t>
      </w:r>
      <w:r w:rsidR="009F77D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172A">
        <w:rPr>
          <w:rFonts w:ascii="Arial" w:hAnsi="Arial" w:cs="Arial"/>
          <w:b/>
          <w:sz w:val="20"/>
          <w:szCs w:val="20"/>
        </w:rPr>
        <w:t>0</w:t>
      </w:r>
      <w:r w:rsidR="009F77D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C7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77DB" w:rsidP="00E574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preços públicos concernentes à venda de ingressos e de aluguel de mesas para o baile da XVI Festa da Uva Fina de Ferraz de Vasconcelos,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9F77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9F77DB">
        <w:rPr>
          <w:rFonts w:ascii="Arial" w:hAnsi="Arial" w:cs="Arial"/>
          <w:b/>
          <w:sz w:val="20"/>
          <w:szCs w:val="20"/>
        </w:rPr>
        <w:t>LEGAIS</w:t>
      </w:r>
      <w:r w:rsidR="00E57486">
        <w:rPr>
          <w:rFonts w:ascii="Arial" w:hAnsi="Arial" w:cs="Arial"/>
          <w:b/>
          <w:sz w:val="20"/>
          <w:szCs w:val="20"/>
        </w:rPr>
        <w:t>,</w:t>
      </w:r>
      <w:r w:rsidR="009F77DB">
        <w:rPr>
          <w:rFonts w:ascii="Arial" w:hAnsi="Arial" w:cs="Arial"/>
          <w:b/>
          <w:sz w:val="20"/>
          <w:szCs w:val="20"/>
        </w:rPr>
        <w:t xml:space="preserve"> NA FORMA DOS ARTIGOS 39 V E 79, DO DECRETO-LEI COMPLEMENTAR Nº 9, DE 31.12.69,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F7F" w:rsidRDefault="009243B3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2C76">
        <w:rPr>
          <w:rFonts w:ascii="Arial" w:hAnsi="Arial" w:cs="Arial"/>
          <w:sz w:val="20"/>
          <w:szCs w:val="20"/>
        </w:rPr>
        <w:t xml:space="preserve">Fica </w:t>
      </w:r>
      <w:r w:rsidR="009F77DB">
        <w:rPr>
          <w:rFonts w:ascii="Arial" w:hAnsi="Arial" w:cs="Arial"/>
          <w:sz w:val="20"/>
          <w:szCs w:val="20"/>
        </w:rPr>
        <w:t>estabelecido os seguintes preços relativos à venda de ingressos e de aluguel de mesas para o baile da XVI Festa da Uva de Ferraz de Vasconcelos, a realizar-se no dia 7 (sete) do corrente:</w:t>
      </w:r>
    </w:p>
    <w:p w:rsidR="008A61A8" w:rsidRDefault="008A61A8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61A8" w:rsidRDefault="008A61A8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61A8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Cavaleiros – individual Cr$ 150,00;</w:t>
      </w:r>
    </w:p>
    <w:p w:rsidR="008A61A8" w:rsidRDefault="008A61A8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61A8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Damas – individual Cr$ 70,00; </w:t>
      </w:r>
    </w:p>
    <w:p w:rsidR="008A61A8" w:rsidRDefault="008A61A8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61A8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Aluguel de mesas – por mesa Cr$ 200,00.</w:t>
      </w:r>
    </w:p>
    <w:p w:rsidR="000D6F2C" w:rsidRDefault="000D6F2C" w:rsidP="008A61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5655" w:rsidRDefault="001850CF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9F77DB">
        <w:rPr>
          <w:rFonts w:ascii="Arial" w:hAnsi="Arial" w:cs="Arial"/>
          <w:sz w:val="20"/>
          <w:szCs w:val="20"/>
        </w:rPr>
        <w:t>s ingressos só terão valor quando chancelados em via única pelo órgão competente do Departamento da Receita.</w:t>
      </w:r>
    </w:p>
    <w:p w:rsidR="009F77DB" w:rsidRDefault="009F77DB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7DB" w:rsidRDefault="009F77DB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7D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arrecadação, controle e fiscalização da venda dos ingressos e do aluguel das mesas, constará de ordem de serviço a ser expedida pelo Departamento da Receita.</w:t>
      </w:r>
    </w:p>
    <w:p w:rsidR="00C87C52" w:rsidRDefault="00C87C52" w:rsidP="00CA3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1B5655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F77DB">
        <w:rPr>
          <w:rFonts w:ascii="Arial" w:hAnsi="Arial" w:cs="Arial"/>
          <w:b/>
          <w:bCs/>
          <w:sz w:val="20"/>
          <w:szCs w:val="20"/>
        </w:rPr>
        <w:t>4</w:t>
      </w:r>
      <w:r w:rsidRPr="001B5655">
        <w:rPr>
          <w:rFonts w:ascii="Arial" w:hAnsi="Arial" w:cs="Arial"/>
          <w:b/>
          <w:bCs/>
          <w:sz w:val="20"/>
          <w:szCs w:val="20"/>
        </w:rPr>
        <w:t>º</w:t>
      </w:r>
      <w:r w:rsidR="00E60787"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172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F77DB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7C5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42" w:rsidRDefault="00E73342" w:rsidP="009243B3">
      <w:pPr>
        <w:spacing w:after="0" w:line="240" w:lineRule="auto"/>
      </w:pPr>
      <w:r>
        <w:separator/>
      </w:r>
    </w:p>
  </w:endnote>
  <w:endnote w:type="continuationSeparator" w:id="0">
    <w:p w:rsidR="00E73342" w:rsidRDefault="00E733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42" w:rsidRDefault="00E73342" w:rsidP="009243B3">
      <w:pPr>
        <w:spacing w:after="0" w:line="240" w:lineRule="auto"/>
      </w:pPr>
      <w:r>
        <w:separator/>
      </w:r>
    </w:p>
  </w:footnote>
  <w:footnote w:type="continuationSeparator" w:id="0">
    <w:p w:rsidR="00E73342" w:rsidRDefault="00E733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32579"/>
    <w:rsid w:val="001850CF"/>
    <w:rsid w:val="001B5655"/>
    <w:rsid w:val="002279F0"/>
    <w:rsid w:val="0024172A"/>
    <w:rsid w:val="002727DD"/>
    <w:rsid w:val="002D71A8"/>
    <w:rsid w:val="002E3447"/>
    <w:rsid w:val="002F5172"/>
    <w:rsid w:val="00301ACA"/>
    <w:rsid w:val="003E0186"/>
    <w:rsid w:val="003E7D68"/>
    <w:rsid w:val="00441B6A"/>
    <w:rsid w:val="00476F7F"/>
    <w:rsid w:val="004824F7"/>
    <w:rsid w:val="00490571"/>
    <w:rsid w:val="004A5271"/>
    <w:rsid w:val="004B3B3B"/>
    <w:rsid w:val="004E1BD8"/>
    <w:rsid w:val="004F341C"/>
    <w:rsid w:val="005776B6"/>
    <w:rsid w:val="005D4EB4"/>
    <w:rsid w:val="006364AE"/>
    <w:rsid w:val="006D27DC"/>
    <w:rsid w:val="00711F1B"/>
    <w:rsid w:val="00791596"/>
    <w:rsid w:val="007E3DC3"/>
    <w:rsid w:val="007E7FF7"/>
    <w:rsid w:val="008A61A8"/>
    <w:rsid w:val="009243B3"/>
    <w:rsid w:val="00936387"/>
    <w:rsid w:val="009426A8"/>
    <w:rsid w:val="009F77DB"/>
    <w:rsid w:val="00A02C76"/>
    <w:rsid w:val="00A05D11"/>
    <w:rsid w:val="00A56A4B"/>
    <w:rsid w:val="00AB5F0E"/>
    <w:rsid w:val="00AF282C"/>
    <w:rsid w:val="00B52A80"/>
    <w:rsid w:val="00B54A8B"/>
    <w:rsid w:val="00BD4A4D"/>
    <w:rsid w:val="00C01FC9"/>
    <w:rsid w:val="00C4793B"/>
    <w:rsid w:val="00C87C52"/>
    <w:rsid w:val="00CA3026"/>
    <w:rsid w:val="00CA5572"/>
    <w:rsid w:val="00CB273C"/>
    <w:rsid w:val="00CD2633"/>
    <w:rsid w:val="00D6764B"/>
    <w:rsid w:val="00E57486"/>
    <w:rsid w:val="00E60787"/>
    <w:rsid w:val="00E73342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6EADE50-4FFE-47DB-A770-CF00440B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2019-02-16T19:38:00Z</dcterms:created>
  <dcterms:modified xsi:type="dcterms:W3CDTF">2019-05-21T14:05:00Z</dcterms:modified>
</cp:coreProperties>
</file>