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41F40">
        <w:rPr>
          <w:rFonts w:ascii="Arial" w:hAnsi="Arial" w:cs="Arial"/>
          <w:b/>
          <w:sz w:val="20"/>
          <w:szCs w:val="20"/>
        </w:rPr>
        <w:t>2.036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00680">
        <w:rPr>
          <w:rFonts w:ascii="Arial" w:hAnsi="Arial" w:cs="Arial"/>
          <w:b/>
          <w:sz w:val="20"/>
          <w:szCs w:val="20"/>
        </w:rPr>
        <w:t>0</w:t>
      </w:r>
      <w:r w:rsidR="00641F40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0068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aplicação de correção monetária dos débitos fiscais por força do § 5º, do artigo 10, da Lei nº 1.129/79 (CTM)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E0068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AS ATRIBUIÇÕES </w:t>
      </w:r>
      <w:r>
        <w:rPr>
          <w:rFonts w:ascii="Arial" w:hAnsi="Arial" w:cs="Arial"/>
          <w:b/>
          <w:sz w:val="20"/>
          <w:szCs w:val="20"/>
        </w:rPr>
        <w:t>LEGAIS, NA FORMA DO ARTIGO 39, Nº V, DO DECRETO-LEI COMPLEMENTAR Nº 9, DE 31 DE DEZEMBRO DE 1969</w:t>
      </w:r>
      <w:r w:rsidR="009243B3" w:rsidRPr="00AF0EC0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00680">
        <w:rPr>
          <w:rFonts w:ascii="Arial" w:hAnsi="Arial" w:cs="Arial"/>
          <w:sz w:val="20"/>
          <w:szCs w:val="20"/>
        </w:rPr>
        <w:t>A aplicação dos coeficientes para correção monetária dos débitos fiscais com vigência para o mês de janeiro de 1981, serão corrigidos e cobrados de acordo com a tabela anexa parte integrante deste Decreto, retroagindo seus efeitos a partir de 1º de janeiro de 1981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E00680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0068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09</w:t>
      </w:r>
      <w:r w:rsidR="009243B3">
        <w:rPr>
          <w:rFonts w:ascii="Arial" w:hAnsi="Arial" w:cs="Arial"/>
          <w:sz w:val="20"/>
          <w:szCs w:val="20"/>
        </w:rPr>
        <w:t xml:space="preserve"> de janeiro de </w:t>
      </w:r>
      <w:r>
        <w:rPr>
          <w:rFonts w:ascii="Arial" w:hAnsi="Arial" w:cs="Arial"/>
          <w:sz w:val="20"/>
          <w:szCs w:val="20"/>
        </w:rPr>
        <w:t>1981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006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0068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006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00680" w:rsidRDefault="00E006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>
      <w:bookmarkStart w:id="0" w:name="_GoBack"/>
      <w:bookmarkEnd w:id="0"/>
    </w:p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2E56AB"/>
    <w:rsid w:val="00641F40"/>
    <w:rsid w:val="007E7FF7"/>
    <w:rsid w:val="009243B3"/>
    <w:rsid w:val="00E0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C91B3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2019-02-18T18:11:00Z</dcterms:created>
  <dcterms:modified xsi:type="dcterms:W3CDTF">2019-05-21T14:27:00Z</dcterms:modified>
</cp:coreProperties>
</file>