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0A4B33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2A2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02A28">
        <w:rPr>
          <w:rFonts w:ascii="Arial" w:hAnsi="Arial" w:cs="Arial"/>
          <w:sz w:val="20"/>
          <w:szCs w:val="20"/>
        </w:rPr>
        <w:t>exoneração a pedido, de funcionária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B33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02A28">
        <w:rPr>
          <w:rFonts w:ascii="Arial" w:hAnsi="Arial" w:cs="Arial"/>
          <w:b/>
          <w:sz w:val="20"/>
          <w:szCs w:val="20"/>
        </w:rPr>
        <w:t xml:space="preserve">, </w:t>
      </w:r>
    </w:p>
    <w:p w:rsidR="000A4B33" w:rsidRDefault="000A4B3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0A4B33" w:rsidRDefault="00302A2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B33">
        <w:rPr>
          <w:rFonts w:ascii="Arial" w:hAnsi="Arial" w:cs="Arial"/>
          <w:sz w:val="20"/>
          <w:szCs w:val="20"/>
        </w:rPr>
        <w:t xml:space="preserve">E CONSIDERANDO O QUE CONSTA DO PROCESSO Nº 165/81 – PG.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302A28">
        <w:rPr>
          <w:rFonts w:ascii="Arial" w:hAnsi="Arial" w:cs="Arial"/>
          <w:sz w:val="20"/>
          <w:szCs w:val="20"/>
        </w:rPr>
        <w:t>Exonerar, a pedido, a funcionária Maria Aparecida de Carvalho Miranda Alves, do cargo de Escriturária, Padrão “G”, lotada no Departamento da Receita – Serviço de Dívida Ativa, a partir desta data.</w:t>
      </w:r>
    </w:p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Este decreto entrar</w:t>
      </w:r>
      <w:r w:rsidR="00DF7273">
        <w:rPr>
          <w:rFonts w:ascii="Arial" w:hAnsi="Arial" w:cs="Arial"/>
          <w:sz w:val="20"/>
          <w:szCs w:val="20"/>
        </w:rPr>
        <w:t>á</w:t>
      </w:r>
      <w:r w:rsidR="00AE44F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</w:t>
      </w:r>
      <w:r w:rsidR="00AE44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AE44F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02A28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0A4B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12645" w:rsidP="000A4B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A4B33" w:rsidRDefault="000A4B33" w:rsidP="000A4B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B33" w:rsidRDefault="000A4B33" w:rsidP="000A4B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B33" w:rsidRPr="00104D08" w:rsidRDefault="000A4B33" w:rsidP="000A4B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A4B33" w:rsidRDefault="000A4B33" w:rsidP="000A4B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4B33"/>
    <w:rsid w:val="000D6D7F"/>
    <w:rsid w:val="00112645"/>
    <w:rsid w:val="002A149E"/>
    <w:rsid w:val="00302A28"/>
    <w:rsid w:val="00307591"/>
    <w:rsid w:val="00397B1F"/>
    <w:rsid w:val="004E583F"/>
    <w:rsid w:val="00513BE7"/>
    <w:rsid w:val="005466DB"/>
    <w:rsid w:val="005B6A93"/>
    <w:rsid w:val="00637FCF"/>
    <w:rsid w:val="007E7FF7"/>
    <w:rsid w:val="008157C1"/>
    <w:rsid w:val="009243B3"/>
    <w:rsid w:val="009C1759"/>
    <w:rsid w:val="00A0648A"/>
    <w:rsid w:val="00A066A9"/>
    <w:rsid w:val="00A20239"/>
    <w:rsid w:val="00A332F7"/>
    <w:rsid w:val="00A81063"/>
    <w:rsid w:val="00AE44FD"/>
    <w:rsid w:val="00BA1CFA"/>
    <w:rsid w:val="00BE55FC"/>
    <w:rsid w:val="00D3392D"/>
    <w:rsid w:val="00DF7273"/>
    <w:rsid w:val="00E13699"/>
    <w:rsid w:val="00F235E9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B03165"/>
  <w15:docId w15:val="{86826089-5916-4BB1-BB3E-ADFDC4EE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99896-9D3D-4935-86EF-6B227C34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2019-02-20T15:37:00Z</dcterms:created>
  <dcterms:modified xsi:type="dcterms:W3CDTF">2019-05-21T14:33:00Z</dcterms:modified>
</cp:coreProperties>
</file>