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202BE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90335D">
        <w:rPr>
          <w:rFonts w:ascii="Arial" w:hAnsi="Arial" w:cs="Arial"/>
          <w:b/>
          <w:sz w:val="20"/>
          <w:szCs w:val="20"/>
        </w:rPr>
        <w:t>94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335D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335D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90335D">
        <w:rPr>
          <w:rFonts w:ascii="Arial" w:hAnsi="Arial" w:cs="Arial"/>
          <w:sz w:val="20"/>
          <w:szCs w:val="20"/>
        </w:rPr>
        <w:t xml:space="preserve"> autorizado pela Lei nº 1.199, de 6 de agosto de 1981</w:t>
      </w:r>
      <w:r w:rsidR="00B202BE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B202BE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90335D">
        <w:rPr>
          <w:rFonts w:ascii="Arial" w:hAnsi="Arial" w:cs="Arial"/>
          <w:sz w:val="20"/>
          <w:szCs w:val="20"/>
        </w:rPr>
        <w:t>6</w:t>
      </w:r>
      <w:r w:rsidR="008F3750">
        <w:rPr>
          <w:rFonts w:ascii="Arial" w:hAnsi="Arial" w:cs="Arial"/>
          <w:sz w:val="20"/>
          <w:szCs w:val="20"/>
        </w:rPr>
        <w:t>.</w:t>
      </w:r>
      <w:r w:rsidR="0090335D">
        <w:rPr>
          <w:rFonts w:ascii="Arial" w:hAnsi="Arial" w:cs="Arial"/>
          <w:sz w:val="20"/>
          <w:szCs w:val="20"/>
        </w:rPr>
        <w:t>580</w:t>
      </w:r>
      <w:r w:rsidR="006A5BF9">
        <w:rPr>
          <w:rFonts w:ascii="Arial" w:hAnsi="Arial" w:cs="Arial"/>
          <w:sz w:val="20"/>
          <w:szCs w:val="20"/>
        </w:rPr>
        <w:t>.000</w:t>
      </w:r>
      <w:r w:rsidR="008F3750">
        <w:rPr>
          <w:rFonts w:ascii="Arial" w:hAnsi="Arial" w:cs="Arial"/>
          <w:sz w:val="20"/>
          <w:szCs w:val="20"/>
        </w:rPr>
        <w:t>,00 (</w:t>
      </w:r>
      <w:r w:rsidR="0090335D">
        <w:rPr>
          <w:rFonts w:ascii="Arial" w:hAnsi="Arial" w:cs="Arial"/>
          <w:sz w:val="20"/>
          <w:szCs w:val="20"/>
        </w:rPr>
        <w:t>seis</w:t>
      </w:r>
      <w:r w:rsidR="008F3750">
        <w:rPr>
          <w:rFonts w:ascii="Arial" w:hAnsi="Arial" w:cs="Arial"/>
          <w:sz w:val="20"/>
          <w:szCs w:val="20"/>
        </w:rPr>
        <w:t xml:space="preserve"> mil</w:t>
      </w:r>
      <w:r w:rsidR="006A5BF9">
        <w:rPr>
          <w:rFonts w:ascii="Arial" w:hAnsi="Arial" w:cs="Arial"/>
          <w:sz w:val="20"/>
          <w:szCs w:val="20"/>
        </w:rPr>
        <w:t>hões</w:t>
      </w:r>
      <w:r w:rsidR="0090335D">
        <w:rPr>
          <w:rFonts w:ascii="Arial" w:hAnsi="Arial" w:cs="Arial"/>
          <w:sz w:val="20"/>
          <w:szCs w:val="20"/>
        </w:rPr>
        <w:t>, quinhentos e oitenta</w:t>
      </w:r>
      <w:r w:rsidR="00F17479">
        <w:rPr>
          <w:rFonts w:ascii="Arial" w:hAnsi="Arial" w:cs="Arial"/>
          <w:sz w:val="20"/>
          <w:szCs w:val="20"/>
        </w:rPr>
        <w:t xml:space="preserve"> mil</w:t>
      </w:r>
      <w:r w:rsidR="008F3750">
        <w:rPr>
          <w:rFonts w:ascii="Arial" w:hAnsi="Arial" w:cs="Arial"/>
          <w:sz w:val="20"/>
          <w:szCs w:val="20"/>
        </w:rPr>
        <w:t xml:space="preserve"> cruzeiros), para suplementar a</w:t>
      </w:r>
      <w:r w:rsidR="00F17479">
        <w:rPr>
          <w:rFonts w:ascii="Arial" w:hAnsi="Arial" w:cs="Arial"/>
          <w:sz w:val="20"/>
          <w:szCs w:val="20"/>
        </w:rPr>
        <w:t>s</w:t>
      </w:r>
      <w:r w:rsidR="008F3750">
        <w:rPr>
          <w:rFonts w:ascii="Arial" w:hAnsi="Arial" w:cs="Arial"/>
          <w:sz w:val="20"/>
          <w:szCs w:val="20"/>
        </w:rPr>
        <w:t xml:space="preserve"> seguinte</w:t>
      </w:r>
      <w:r w:rsidR="00F17479">
        <w:rPr>
          <w:rFonts w:ascii="Arial" w:hAnsi="Arial" w:cs="Arial"/>
          <w:sz w:val="20"/>
          <w:szCs w:val="20"/>
        </w:rPr>
        <w:t>s dotações do O</w:t>
      </w:r>
      <w:r w:rsidR="008F3750">
        <w:rPr>
          <w:rFonts w:ascii="Arial" w:hAnsi="Arial" w:cs="Arial"/>
          <w:sz w:val="20"/>
          <w:szCs w:val="20"/>
        </w:rPr>
        <w:t>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474"/>
      </w:tblGrid>
      <w:tr w:rsidR="008F3750" w:rsidTr="00B2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C94582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C94582" w:rsidP="00C94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C94582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F1747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47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7479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Médica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62B74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2B74" w:rsidRDefault="00062B74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EB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5EBA" w:rsidRDefault="007F5EB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451AA2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A76B4D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EC6C9A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9A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6C9A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79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285796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796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1.050.000.00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730B9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62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073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0B9" w:rsidRDefault="000730B9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6.580.000,00</w:t>
            </w:r>
          </w:p>
        </w:tc>
      </w:tr>
    </w:tbl>
    <w:p w:rsidR="00451AA2" w:rsidRDefault="00451AA2" w:rsidP="00543A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3E23" w:rsidRDefault="008F3750" w:rsidP="00451AA2">
      <w:pPr>
        <w:spacing w:after="0" w:line="240" w:lineRule="auto"/>
        <w:ind w:left="708"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</w:t>
      </w:r>
      <w:r w:rsidR="006954D6">
        <w:rPr>
          <w:rFonts w:ascii="Arial" w:hAnsi="Arial" w:cs="Arial"/>
          <w:sz w:val="20"/>
          <w:szCs w:val="20"/>
        </w:rPr>
        <w:t xml:space="preserve"> os recursos </w:t>
      </w:r>
      <w:r w:rsidR="001F468E">
        <w:rPr>
          <w:rFonts w:ascii="Arial" w:hAnsi="Arial" w:cs="Arial"/>
          <w:sz w:val="20"/>
          <w:szCs w:val="20"/>
        </w:rPr>
        <w:t xml:space="preserve">provenientes </w:t>
      </w:r>
      <w:r w:rsidR="006954D6">
        <w:rPr>
          <w:rFonts w:ascii="Arial" w:hAnsi="Arial" w:cs="Arial"/>
          <w:sz w:val="20"/>
          <w:szCs w:val="20"/>
        </w:rPr>
        <w:t>d</w:t>
      </w:r>
      <w:r w:rsidR="001F468E">
        <w:rPr>
          <w:rFonts w:ascii="Arial" w:hAnsi="Arial" w:cs="Arial"/>
          <w:sz w:val="20"/>
          <w:szCs w:val="20"/>
        </w:rPr>
        <w:t>a</w:t>
      </w:r>
      <w:r w:rsidR="006954D6">
        <w:rPr>
          <w:rFonts w:ascii="Arial" w:hAnsi="Arial" w:cs="Arial"/>
          <w:sz w:val="20"/>
          <w:szCs w:val="20"/>
        </w:rPr>
        <w:t xml:space="preserve"> reduç</w:t>
      </w:r>
      <w:r w:rsidR="001F468E">
        <w:rPr>
          <w:rFonts w:ascii="Arial" w:hAnsi="Arial" w:cs="Arial"/>
          <w:sz w:val="20"/>
          <w:szCs w:val="20"/>
        </w:rPr>
        <w:t>ão</w:t>
      </w:r>
      <w:r w:rsidR="006954D6">
        <w:rPr>
          <w:rFonts w:ascii="Arial" w:hAnsi="Arial" w:cs="Arial"/>
          <w:sz w:val="20"/>
          <w:szCs w:val="20"/>
        </w:rPr>
        <w:t xml:space="preserve"> de dotaç</w:t>
      </w:r>
      <w:r w:rsidR="001F468E">
        <w:rPr>
          <w:rFonts w:ascii="Arial" w:hAnsi="Arial" w:cs="Arial"/>
          <w:sz w:val="20"/>
          <w:szCs w:val="20"/>
        </w:rPr>
        <w:t>ão</w:t>
      </w:r>
      <w:r w:rsidR="006954D6">
        <w:rPr>
          <w:rFonts w:ascii="Arial" w:hAnsi="Arial" w:cs="Arial"/>
          <w:sz w:val="20"/>
          <w:szCs w:val="20"/>
        </w:rPr>
        <w:t xml:space="preserve"> do Orçamento vigente e com excesso de arrecadação a verificar-se neste exercício a saber</w:t>
      </w:r>
      <w:r w:rsidR="001F468E">
        <w:rPr>
          <w:rFonts w:ascii="Arial" w:hAnsi="Arial" w:cs="Arial"/>
          <w:sz w:val="20"/>
          <w:szCs w:val="20"/>
        </w:rPr>
        <w:t>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052397" w:rsidTr="00B2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52397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F4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  <w:r w:rsidR="006954D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954D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2.080.000,00</w:t>
            </w:r>
          </w:p>
        </w:tc>
      </w:tr>
      <w:tr w:rsidR="006954D6" w:rsidTr="00B202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1F468E" w:rsidP="00B20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F468E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tamento de </w:t>
      </w:r>
      <w:r w:rsidR="001F468E">
        <w:rPr>
          <w:rFonts w:ascii="Arial" w:hAnsi="Arial" w:cs="Arial"/>
          <w:sz w:val="20"/>
          <w:szCs w:val="20"/>
        </w:rPr>
        <w:t xml:space="preserve">Contabilidade e </w:t>
      </w:r>
      <w:r w:rsidR="00513BE7">
        <w:rPr>
          <w:rFonts w:ascii="Arial" w:hAnsi="Arial" w:cs="Arial"/>
          <w:sz w:val="20"/>
          <w:szCs w:val="20"/>
        </w:rPr>
        <w:t>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20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20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202BE" w:rsidRDefault="00B202BE" w:rsidP="00B20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2BE" w:rsidRDefault="00B202BE" w:rsidP="00B20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2BE" w:rsidRDefault="00B202BE" w:rsidP="00B202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202BE" w:rsidRDefault="00B202BE" w:rsidP="00B20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62B74"/>
    <w:rsid w:val="000730B9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1E6F3F"/>
    <w:rsid w:val="001F468E"/>
    <w:rsid w:val="00214B0D"/>
    <w:rsid w:val="00250A7E"/>
    <w:rsid w:val="00283E23"/>
    <w:rsid w:val="00285341"/>
    <w:rsid w:val="00285796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1AA2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42FDE"/>
    <w:rsid w:val="006847C9"/>
    <w:rsid w:val="00691B1E"/>
    <w:rsid w:val="006954D6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7F5EBA"/>
    <w:rsid w:val="00805EFA"/>
    <w:rsid w:val="008226FE"/>
    <w:rsid w:val="00846624"/>
    <w:rsid w:val="00861E42"/>
    <w:rsid w:val="00863A15"/>
    <w:rsid w:val="00874365"/>
    <w:rsid w:val="008752FE"/>
    <w:rsid w:val="0088429B"/>
    <w:rsid w:val="00892E0D"/>
    <w:rsid w:val="008A4B30"/>
    <w:rsid w:val="008B53BE"/>
    <w:rsid w:val="008D13E6"/>
    <w:rsid w:val="008F3750"/>
    <w:rsid w:val="0090335D"/>
    <w:rsid w:val="00904C88"/>
    <w:rsid w:val="009243B3"/>
    <w:rsid w:val="0093363D"/>
    <w:rsid w:val="00967697"/>
    <w:rsid w:val="009708AA"/>
    <w:rsid w:val="009A2B5D"/>
    <w:rsid w:val="009C03F4"/>
    <w:rsid w:val="009C1759"/>
    <w:rsid w:val="00A01FF2"/>
    <w:rsid w:val="00A0648A"/>
    <w:rsid w:val="00A066A9"/>
    <w:rsid w:val="00A20239"/>
    <w:rsid w:val="00A25793"/>
    <w:rsid w:val="00A30838"/>
    <w:rsid w:val="00A332F7"/>
    <w:rsid w:val="00A41721"/>
    <w:rsid w:val="00A51730"/>
    <w:rsid w:val="00A76B4D"/>
    <w:rsid w:val="00A81063"/>
    <w:rsid w:val="00AA492B"/>
    <w:rsid w:val="00AC6154"/>
    <w:rsid w:val="00AE44FD"/>
    <w:rsid w:val="00B01421"/>
    <w:rsid w:val="00B02150"/>
    <w:rsid w:val="00B0269B"/>
    <w:rsid w:val="00B04B3B"/>
    <w:rsid w:val="00B202BE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4582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C6C9A"/>
    <w:rsid w:val="00EE7AFC"/>
    <w:rsid w:val="00F0579E"/>
    <w:rsid w:val="00F13BCB"/>
    <w:rsid w:val="00F17479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94A80D"/>
  <w15:docId w15:val="{FCC80257-39DE-4173-8349-180C4DA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65842-C932-4D45-83A9-13F38819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2019-03-11T21:00:00Z</dcterms:created>
  <dcterms:modified xsi:type="dcterms:W3CDTF">2019-05-22T20:32:00Z</dcterms:modified>
</cp:coreProperties>
</file>