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BC3C2F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BD7421">
        <w:rPr>
          <w:rFonts w:ascii="Arial" w:hAnsi="Arial" w:cs="Arial"/>
          <w:b/>
          <w:sz w:val="20"/>
          <w:szCs w:val="20"/>
        </w:rPr>
        <w:t>9</w:t>
      </w:r>
      <w:r w:rsidR="00F003A9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20A51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D7421">
        <w:rPr>
          <w:rFonts w:ascii="Arial" w:hAnsi="Arial" w:cs="Arial"/>
          <w:b/>
          <w:sz w:val="20"/>
          <w:szCs w:val="20"/>
        </w:rPr>
        <w:t xml:space="preserve">AGOSTO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F003A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suplementar, autorizado pela Lei nº 1</w:t>
      </w:r>
      <w:r w:rsidR="00BC3C2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202, de 20 de agosto de 1981. 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003A9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BD7421">
        <w:rPr>
          <w:rFonts w:ascii="Arial" w:hAnsi="Arial" w:cs="Arial"/>
          <w:b/>
          <w:sz w:val="20"/>
          <w:szCs w:val="20"/>
        </w:rPr>
        <w:t>LEGAIS</w:t>
      </w:r>
      <w:r w:rsidR="00222EFA">
        <w:rPr>
          <w:rFonts w:ascii="Arial" w:hAnsi="Arial" w:cs="Arial"/>
          <w:b/>
          <w:sz w:val="20"/>
          <w:szCs w:val="20"/>
        </w:rPr>
        <w:t xml:space="preserve">, </w:t>
      </w:r>
    </w:p>
    <w:p w:rsidR="00F003A9" w:rsidRDefault="00F003A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4204" w:rsidRDefault="009243B3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F003A9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Cr$ 2.200.000,00 (dois milhões e duzentos mil cruzeiros), para suplementar as seguintes dotações do Orçamento vigente: </w:t>
      </w:r>
    </w:p>
    <w:p w:rsidR="00F003A9" w:rsidRDefault="00F003A9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05"/>
        <w:gridCol w:w="1474"/>
      </w:tblGrid>
      <w:tr w:rsidR="00F003A9" w:rsidTr="00BC3C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F003A9" w:rsidRDefault="00F003A9" w:rsidP="008F50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F003A9" w:rsidRDefault="00F003A9" w:rsidP="008F50E2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F003A9" w:rsidRDefault="00F003A9" w:rsidP="008F50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F003A9" w:rsidTr="00BC3C2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E64B96" w:rsidP="008F5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E64B96" w:rsidP="008F5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Câmara Municipal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F003A9" w:rsidP="00BC3C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3A9" w:rsidTr="00BC3C2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E64B96" w:rsidP="008F5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E64B96" w:rsidP="008F5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Corpo Legislativo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F003A9" w:rsidP="00BC3C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3A9" w:rsidTr="00BC3C2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E64B96" w:rsidP="008F5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E64B96" w:rsidP="008F5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dos Serviços Legislativos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F003A9" w:rsidP="00BC3C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3A9" w:rsidTr="00BC3C2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E64B96" w:rsidP="008F5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E64B96" w:rsidP="008F5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Civil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E64B96" w:rsidP="00BC3C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1.250.000,00</w:t>
            </w:r>
          </w:p>
        </w:tc>
      </w:tr>
      <w:tr w:rsidR="00F003A9" w:rsidTr="00BC3C2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E64B96" w:rsidP="008F5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E64B96" w:rsidP="008F5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Obrigações Patronais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E64B96" w:rsidP="00BC3C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F003A9" w:rsidTr="00BC3C2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E64B96" w:rsidP="008F5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E64B96" w:rsidP="008F5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Secretária da Câmara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F003A9" w:rsidP="00BC3C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3A9" w:rsidTr="00BC3C2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E64B96" w:rsidP="008F5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E64B96" w:rsidP="008F5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dos Serviços Legislativos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F003A9" w:rsidP="00BC3C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3A9" w:rsidTr="00BC3C2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E64B96" w:rsidP="008F5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E64B96" w:rsidP="008F5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Civil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E64B96" w:rsidP="00BC3C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F003A9" w:rsidTr="00BC3C2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E64B96" w:rsidP="008F5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E64B96" w:rsidP="008F5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Material de Consumo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E64B96" w:rsidP="00BC3C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E64B96" w:rsidTr="00BC3C2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4B96" w:rsidRDefault="00E64B96" w:rsidP="008F5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4B96" w:rsidRDefault="00E64B96" w:rsidP="008F5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4B96" w:rsidRDefault="00E64B96" w:rsidP="00BC3C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165.000,00</w:t>
            </w:r>
          </w:p>
        </w:tc>
      </w:tr>
      <w:tr w:rsidR="00E64B96" w:rsidTr="00BC3C2F">
        <w:trPr>
          <w:trHeight w:val="225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4B96" w:rsidRDefault="00E64B96" w:rsidP="008F5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4B96" w:rsidRDefault="00E64B96" w:rsidP="008F5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4B96" w:rsidRDefault="00E64B96" w:rsidP="00BC3C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2.200,000,00</w:t>
            </w:r>
          </w:p>
        </w:tc>
      </w:tr>
    </w:tbl>
    <w:p w:rsidR="00AA492B" w:rsidRDefault="00AA492B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2A05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E4106E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E64B96">
        <w:rPr>
          <w:rFonts w:ascii="Arial" w:hAnsi="Arial" w:cs="Arial"/>
          <w:sz w:val="20"/>
          <w:szCs w:val="20"/>
        </w:rPr>
        <w:t>O crédito aberto no artigo anterior, será coberto com excesso de arrecadação</w:t>
      </w:r>
      <w:r w:rsidR="00BC3C2F">
        <w:rPr>
          <w:rFonts w:ascii="Arial" w:hAnsi="Arial" w:cs="Arial"/>
          <w:sz w:val="20"/>
          <w:szCs w:val="20"/>
        </w:rPr>
        <w:t xml:space="preserve"> a verificar-se neste exercício:</w:t>
      </w:r>
    </w:p>
    <w:p w:rsidR="00E415CD" w:rsidRDefault="00E415C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08"/>
        <w:gridCol w:w="1474"/>
      </w:tblGrid>
      <w:tr w:rsidR="00E415CD" w:rsidTr="00E415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415CD" w:rsidRDefault="00E415CD" w:rsidP="00E415CD">
            <w:pPr>
              <w:tabs>
                <w:tab w:val="center" w:pos="2453"/>
                <w:tab w:val="left" w:pos="401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415CD" w:rsidRDefault="00E415CD" w:rsidP="00E415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415CD" w:rsidTr="00E415CD">
        <w:trPr>
          <w:jc w:val="center"/>
        </w:trPr>
        <w:tc>
          <w:tcPr>
            <w:tcW w:w="0" w:type="auto"/>
          </w:tcPr>
          <w:p w:rsidR="00E415CD" w:rsidRDefault="00E415CD" w:rsidP="00E415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Excesso de arrecadação </w:t>
            </w:r>
          </w:p>
        </w:tc>
        <w:tc>
          <w:tcPr>
            <w:tcW w:w="0" w:type="auto"/>
          </w:tcPr>
          <w:p w:rsidR="00E415CD" w:rsidRDefault="00E415CD" w:rsidP="00E41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2.200.000,00</w:t>
            </w:r>
          </w:p>
        </w:tc>
        <w:bookmarkStart w:id="0" w:name="_GoBack"/>
        <w:bookmarkEnd w:id="0"/>
      </w:tr>
    </w:tbl>
    <w:p w:rsidR="00E415CD" w:rsidRDefault="00E415C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D7A99" w:rsidRDefault="00E415C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7D7A99">
        <w:rPr>
          <w:rFonts w:ascii="Arial" w:hAnsi="Arial" w:cs="Arial"/>
          <w:b/>
          <w:sz w:val="20"/>
          <w:szCs w:val="20"/>
        </w:rPr>
        <w:t xml:space="preserve">rt. 3º </w:t>
      </w:r>
      <w:r w:rsidR="007D7A99" w:rsidRPr="007D7A99">
        <w:rPr>
          <w:rFonts w:ascii="Arial" w:hAnsi="Arial" w:cs="Arial"/>
          <w:sz w:val="20"/>
          <w:szCs w:val="20"/>
        </w:rPr>
        <w:t>Este Decreto entrará em vigor</w:t>
      </w:r>
      <w:r w:rsidR="007D7A99">
        <w:rPr>
          <w:rFonts w:ascii="Arial" w:hAnsi="Arial" w:cs="Arial"/>
          <w:sz w:val="20"/>
          <w:szCs w:val="20"/>
        </w:rPr>
        <w:t xml:space="preserve"> na data de sua publicação, revogadas as disposições em contrário.</w:t>
      </w:r>
    </w:p>
    <w:p w:rsidR="00BC3C2F" w:rsidRDefault="00BC3C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4106E">
        <w:rPr>
          <w:rFonts w:ascii="Arial" w:hAnsi="Arial" w:cs="Arial"/>
          <w:sz w:val="20"/>
          <w:szCs w:val="20"/>
        </w:rPr>
        <w:t>25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01D88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2A05" w:rsidRDefault="0055145F" w:rsidP="00BC3C2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BC3C2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BC3C2F" w:rsidRDefault="00BC3C2F" w:rsidP="00BC3C2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3C2F" w:rsidRDefault="00BC3C2F" w:rsidP="00BC3C2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3C2F" w:rsidRDefault="00BC3C2F" w:rsidP="00BC3C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BC3C2F" w:rsidRDefault="00BC3C2F" w:rsidP="00BC3C2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30CE"/>
    <w:rsid w:val="000858B7"/>
    <w:rsid w:val="000C6E4E"/>
    <w:rsid w:val="000D6D7F"/>
    <w:rsid w:val="00101D88"/>
    <w:rsid w:val="00112645"/>
    <w:rsid w:val="00125B64"/>
    <w:rsid w:val="001705CB"/>
    <w:rsid w:val="001A536C"/>
    <w:rsid w:val="00222EFA"/>
    <w:rsid w:val="00250A7E"/>
    <w:rsid w:val="00285341"/>
    <w:rsid w:val="002A149E"/>
    <w:rsid w:val="00302A28"/>
    <w:rsid w:val="00307591"/>
    <w:rsid w:val="003626D3"/>
    <w:rsid w:val="00372492"/>
    <w:rsid w:val="00385DFE"/>
    <w:rsid w:val="00397B1F"/>
    <w:rsid w:val="003D0F00"/>
    <w:rsid w:val="004073F1"/>
    <w:rsid w:val="00456557"/>
    <w:rsid w:val="004B78C8"/>
    <w:rsid w:val="004D4DB6"/>
    <w:rsid w:val="004E583F"/>
    <w:rsid w:val="00513BE7"/>
    <w:rsid w:val="00541191"/>
    <w:rsid w:val="005466DB"/>
    <w:rsid w:val="0055145F"/>
    <w:rsid w:val="00570044"/>
    <w:rsid w:val="00582187"/>
    <w:rsid w:val="005B6A93"/>
    <w:rsid w:val="005B6F4B"/>
    <w:rsid w:val="006036D8"/>
    <w:rsid w:val="00637FCF"/>
    <w:rsid w:val="006B6F60"/>
    <w:rsid w:val="0070617A"/>
    <w:rsid w:val="00734B9B"/>
    <w:rsid w:val="007D7A99"/>
    <w:rsid w:val="007E7FF7"/>
    <w:rsid w:val="00805EFA"/>
    <w:rsid w:val="00846624"/>
    <w:rsid w:val="00874365"/>
    <w:rsid w:val="0088429B"/>
    <w:rsid w:val="008D13E6"/>
    <w:rsid w:val="00904C88"/>
    <w:rsid w:val="009243B3"/>
    <w:rsid w:val="0093363D"/>
    <w:rsid w:val="009A2B5D"/>
    <w:rsid w:val="009C1759"/>
    <w:rsid w:val="00A0648A"/>
    <w:rsid w:val="00A066A9"/>
    <w:rsid w:val="00A20239"/>
    <w:rsid w:val="00A25793"/>
    <w:rsid w:val="00A332F7"/>
    <w:rsid w:val="00A42A05"/>
    <w:rsid w:val="00A51730"/>
    <w:rsid w:val="00A81063"/>
    <w:rsid w:val="00AA492B"/>
    <w:rsid w:val="00AE44FD"/>
    <w:rsid w:val="00B01421"/>
    <w:rsid w:val="00B02150"/>
    <w:rsid w:val="00B0269B"/>
    <w:rsid w:val="00B60A87"/>
    <w:rsid w:val="00BA1CFA"/>
    <w:rsid w:val="00BC3C2F"/>
    <w:rsid w:val="00BD7421"/>
    <w:rsid w:val="00BE20B6"/>
    <w:rsid w:val="00BE55FC"/>
    <w:rsid w:val="00BF6603"/>
    <w:rsid w:val="00BF664C"/>
    <w:rsid w:val="00C26D7C"/>
    <w:rsid w:val="00C3283A"/>
    <w:rsid w:val="00C50A4B"/>
    <w:rsid w:val="00C626B0"/>
    <w:rsid w:val="00C70435"/>
    <w:rsid w:val="00C9180D"/>
    <w:rsid w:val="00C95E2A"/>
    <w:rsid w:val="00CF12BA"/>
    <w:rsid w:val="00CF49E6"/>
    <w:rsid w:val="00D01771"/>
    <w:rsid w:val="00D32101"/>
    <w:rsid w:val="00D46582"/>
    <w:rsid w:val="00DB574C"/>
    <w:rsid w:val="00DC6EBE"/>
    <w:rsid w:val="00DF4204"/>
    <w:rsid w:val="00DF7273"/>
    <w:rsid w:val="00E008CF"/>
    <w:rsid w:val="00E13699"/>
    <w:rsid w:val="00E20A51"/>
    <w:rsid w:val="00E4106E"/>
    <w:rsid w:val="00E415CD"/>
    <w:rsid w:val="00E57938"/>
    <w:rsid w:val="00E64B96"/>
    <w:rsid w:val="00F003A9"/>
    <w:rsid w:val="00F235E9"/>
    <w:rsid w:val="00F3015D"/>
    <w:rsid w:val="00F41AC5"/>
    <w:rsid w:val="00F45A85"/>
    <w:rsid w:val="00F7020F"/>
    <w:rsid w:val="00FA4E31"/>
    <w:rsid w:val="00FB3846"/>
    <w:rsid w:val="00FC6DB0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8459BF0"/>
  <w15:docId w15:val="{4DA710C0-E409-420A-856F-8ABF53A8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C75F1-445C-4262-8BAF-A43B09BA8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2019-03-07T23:24:00Z</dcterms:created>
  <dcterms:modified xsi:type="dcterms:W3CDTF">2019-05-23T11:58:00Z</dcterms:modified>
</cp:coreProperties>
</file>