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5B6A93">
        <w:rPr>
          <w:rFonts w:ascii="Arial" w:hAnsi="Arial" w:cs="Arial"/>
          <w:b/>
          <w:sz w:val="20"/>
          <w:szCs w:val="20"/>
        </w:rPr>
        <w:t>2</w:t>
      </w:r>
      <w:r w:rsidR="00B65F79">
        <w:rPr>
          <w:rFonts w:ascii="Arial" w:hAnsi="Arial" w:cs="Arial"/>
          <w:b/>
          <w:sz w:val="20"/>
          <w:szCs w:val="20"/>
        </w:rPr>
        <w:t>.</w:t>
      </w:r>
      <w:r w:rsidR="00511BF7">
        <w:rPr>
          <w:rFonts w:ascii="Arial" w:hAnsi="Arial" w:cs="Arial"/>
          <w:b/>
          <w:sz w:val="20"/>
          <w:szCs w:val="20"/>
        </w:rPr>
        <w:t>10</w:t>
      </w:r>
      <w:r w:rsidR="00E636AB">
        <w:rPr>
          <w:rFonts w:ascii="Arial" w:hAnsi="Arial" w:cs="Arial"/>
          <w:b/>
          <w:sz w:val="20"/>
          <w:szCs w:val="20"/>
        </w:rPr>
        <w:t>6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E636AB">
        <w:rPr>
          <w:rFonts w:ascii="Arial" w:hAnsi="Arial" w:cs="Arial"/>
          <w:b/>
          <w:sz w:val="20"/>
          <w:szCs w:val="20"/>
        </w:rPr>
        <w:t>30</w:t>
      </w:r>
      <w:r w:rsidR="00511BF7">
        <w:rPr>
          <w:rFonts w:ascii="Arial" w:hAnsi="Arial" w:cs="Arial"/>
          <w:b/>
          <w:sz w:val="20"/>
          <w:szCs w:val="20"/>
        </w:rPr>
        <w:t xml:space="preserve"> </w:t>
      </w:r>
      <w:r w:rsidR="00B65F79">
        <w:rPr>
          <w:rFonts w:ascii="Arial" w:hAnsi="Arial" w:cs="Arial"/>
          <w:b/>
          <w:sz w:val="20"/>
          <w:szCs w:val="20"/>
        </w:rPr>
        <w:t xml:space="preserve">DE </w:t>
      </w:r>
      <w:r w:rsidR="00511BF7">
        <w:rPr>
          <w:rFonts w:ascii="Arial" w:hAnsi="Arial" w:cs="Arial"/>
          <w:b/>
          <w:sz w:val="20"/>
          <w:szCs w:val="20"/>
        </w:rPr>
        <w:t>SETEMBRO</w:t>
      </w:r>
      <w:r w:rsidR="00BD7421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5B6A93">
        <w:rPr>
          <w:rFonts w:ascii="Arial" w:hAnsi="Arial" w:cs="Arial"/>
          <w:b/>
          <w:sz w:val="20"/>
          <w:szCs w:val="20"/>
        </w:rPr>
        <w:t>1981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B0269B" w:rsidRDefault="00F93232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aplicação de correção monetária aos débitos fiscais, por força do § 5º artigo 10, da Lei nº 1</w:t>
      </w:r>
      <w:r w:rsidR="00B65F79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129/79 CTM</w:t>
      </w:r>
      <w:r w:rsidR="00B65F79">
        <w:rPr>
          <w:rFonts w:ascii="Arial" w:hAnsi="Arial" w:cs="Arial"/>
          <w:sz w:val="20"/>
          <w:szCs w:val="20"/>
        </w:rPr>
        <w:t>.</w:t>
      </w:r>
    </w:p>
    <w:p w:rsidR="00B0269B" w:rsidRDefault="00B0269B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B65F79" w:rsidRDefault="005B6A93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</w:t>
      </w:r>
      <w:r w:rsidR="00DF7273">
        <w:rPr>
          <w:rFonts w:ascii="Arial" w:hAnsi="Arial" w:cs="Arial"/>
          <w:b/>
          <w:sz w:val="20"/>
          <w:szCs w:val="20"/>
        </w:rPr>
        <w:t>L</w:t>
      </w:r>
      <w:r>
        <w:rPr>
          <w:rFonts w:ascii="Arial" w:hAnsi="Arial" w:cs="Arial"/>
          <w:b/>
          <w:sz w:val="20"/>
          <w:szCs w:val="20"/>
        </w:rPr>
        <w:t>O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>
        <w:rPr>
          <w:rFonts w:ascii="Arial" w:hAnsi="Arial" w:cs="Arial"/>
          <w:b/>
          <w:sz w:val="20"/>
          <w:szCs w:val="20"/>
        </w:rPr>
        <w:t xml:space="preserve"> DE 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 NO USO D</w:t>
      </w:r>
      <w:r>
        <w:rPr>
          <w:rFonts w:ascii="Arial" w:hAnsi="Arial" w:cs="Arial"/>
          <w:b/>
          <w:sz w:val="20"/>
          <w:szCs w:val="20"/>
        </w:rPr>
        <w:t>E SUAS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 w:rsidR="00BD7421">
        <w:rPr>
          <w:rFonts w:ascii="Arial" w:hAnsi="Arial" w:cs="Arial"/>
          <w:b/>
          <w:sz w:val="20"/>
          <w:szCs w:val="20"/>
        </w:rPr>
        <w:t>LEGAIS</w:t>
      </w:r>
      <w:r w:rsidR="00F93232">
        <w:rPr>
          <w:rFonts w:ascii="Arial" w:hAnsi="Arial" w:cs="Arial"/>
          <w:b/>
          <w:sz w:val="20"/>
          <w:szCs w:val="20"/>
        </w:rPr>
        <w:t xml:space="preserve">, E </w:t>
      </w:r>
    </w:p>
    <w:p w:rsidR="00B65F79" w:rsidRDefault="00B65F79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F003A9" w:rsidRPr="00B65F79" w:rsidRDefault="00F9323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65F79">
        <w:rPr>
          <w:rFonts w:ascii="Arial" w:hAnsi="Arial" w:cs="Arial"/>
          <w:sz w:val="20"/>
          <w:szCs w:val="20"/>
        </w:rPr>
        <w:t>CONSIDERANDO</w:t>
      </w:r>
      <w:r w:rsidR="00B65F79" w:rsidRPr="00B65F79">
        <w:rPr>
          <w:rFonts w:ascii="Arial" w:hAnsi="Arial" w:cs="Arial"/>
          <w:sz w:val="20"/>
          <w:szCs w:val="20"/>
        </w:rPr>
        <w:t xml:space="preserve"> O QUE DISPÕE O ARTIGO 39, Nº V</w:t>
      </w:r>
      <w:r w:rsidRPr="00B65F79">
        <w:rPr>
          <w:rFonts w:ascii="Arial" w:hAnsi="Arial" w:cs="Arial"/>
          <w:sz w:val="20"/>
          <w:szCs w:val="20"/>
        </w:rPr>
        <w:t>, DO DECRETO LEI COMPLEMENTAR Nº 9, DE 31 DE DEZEMBRO DE 1969,</w:t>
      </w:r>
    </w:p>
    <w:p w:rsidR="00541549" w:rsidRDefault="00541549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41549" w:rsidRDefault="009243B3" w:rsidP="0054154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5B6A93">
        <w:rPr>
          <w:rFonts w:ascii="Arial" w:hAnsi="Arial" w:cs="Arial"/>
          <w:sz w:val="20"/>
          <w:szCs w:val="20"/>
        </w:rPr>
        <w:t xml:space="preserve"> </w:t>
      </w:r>
      <w:r w:rsidR="00F93232">
        <w:rPr>
          <w:rFonts w:ascii="Arial" w:hAnsi="Arial" w:cs="Arial"/>
          <w:sz w:val="20"/>
          <w:szCs w:val="20"/>
        </w:rPr>
        <w:t xml:space="preserve">Aplicação dos coeficientes para correção monetária dos débitos fiscais com a vigência para o mês de outubro de 1981, serão corrigidos e cobrados de acordo com a tabela </w:t>
      </w:r>
      <w:r w:rsidR="00B65F79">
        <w:rPr>
          <w:rFonts w:ascii="Arial" w:hAnsi="Arial" w:cs="Arial"/>
          <w:sz w:val="20"/>
          <w:szCs w:val="20"/>
        </w:rPr>
        <w:t>anexa,</w:t>
      </w:r>
      <w:r w:rsidR="00F93232">
        <w:rPr>
          <w:rFonts w:ascii="Arial" w:hAnsi="Arial" w:cs="Arial"/>
          <w:sz w:val="20"/>
          <w:szCs w:val="20"/>
        </w:rPr>
        <w:t xml:space="preserve"> parte integrante deste Decreto.</w:t>
      </w:r>
    </w:p>
    <w:p w:rsidR="00E71948" w:rsidRDefault="00E71948" w:rsidP="0054154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D7A99" w:rsidRDefault="00A42A0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</w:t>
      </w:r>
      <w:r w:rsidR="007D7A99">
        <w:rPr>
          <w:rFonts w:ascii="Arial" w:hAnsi="Arial" w:cs="Arial"/>
          <w:b/>
          <w:sz w:val="20"/>
          <w:szCs w:val="20"/>
        </w:rPr>
        <w:t xml:space="preserve">rt. </w:t>
      </w:r>
      <w:r w:rsidR="00F93232">
        <w:rPr>
          <w:rFonts w:ascii="Arial" w:hAnsi="Arial" w:cs="Arial"/>
          <w:b/>
          <w:sz w:val="20"/>
          <w:szCs w:val="20"/>
        </w:rPr>
        <w:t>2</w:t>
      </w:r>
      <w:r w:rsidR="007D7A99">
        <w:rPr>
          <w:rFonts w:ascii="Arial" w:hAnsi="Arial" w:cs="Arial"/>
          <w:b/>
          <w:sz w:val="20"/>
          <w:szCs w:val="20"/>
        </w:rPr>
        <w:t xml:space="preserve">º </w:t>
      </w:r>
      <w:r w:rsidR="007D7A99" w:rsidRPr="007D7A99">
        <w:rPr>
          <w:rFonts w:ascii="Arial" w:hAnsi="Arial" w:cs="Arial"/>
          <w:sz w:val="20"/>
          <w:szCs w:val="20"/>
        </w:rPr>
        <w:t>Este Decreto entrará em vigor</w:t>
      </w:r>
      <w:r w:rsidR="007D7A99">
        <w:rPr>
          <w:rFonts w:ascii="Arial" w:hAnsi="Arial" w:cs="Arial"/>
          <w:sz w:val="20"/>
          <w:szCs w:val="20"/>
        </w:rPr>
        <w:t xml:space="preserve"> </w:t>
      </w:r>
      <w:r w:rsidR="00F93232">
        <w:rPr>
          <w:rFonts w:ascii="Arial" w:hAnsi="Arial" w:cs="Arial"/>
          <w:sz w:val="20"/>
          <w:szCs w:val="20"/>
        </w:rPr>
        <w:t>em 1º de outubro de 1981, revogadas as disposições em contrário.</w:t>
      </w:r>
    </w:p>
    <w:p w:rsidR="00F93232" w:rsidRDefault="00F9323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01421" w:rsidRDefault="00B0142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E44F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>,</w:t>
      </w:r>
      <w:r w:rsidR="00F93232">
        <w:rPr>
          <w:rFonts w:ascii="Arial" w:hAnsi="Arial" w:cs="Arial"/>
          <w:sz w:val="20"/>
          <w:szCs w:val="20"/>
        </w:rPr>
        <w:t>30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FB5912">
        <w:rPr>
          <w:rFonts w:ascii="Arial" w:hAnsi="Arial" w:cs="Arial"/>
          <w:sz w:val="20"/>
          <w:szCs w:val="20"/>
        </w:rPr>
        <w:t>setembro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1981.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E44F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</w:t>
      </w:r>
      <w:r w:rsidR="00397B1F">
        <w:rPr>
          <w:rFonts w:ascii="Arial" w:hAnsi="Arial" w:cs="Arial"/>
          <w:sz w:val="20"/>
          <w:szCs w:val="20"/>
        </w:rPr>
        <w:t>G</w:t>
      </w:r>
      <w:r>
        <w:rPr>
          <w:rFonts w:ascii="Arial" w:hAnsi="Arial" w:cs="Arial"/>
          <w:sz w:val="20"/>
          <w:szCs w:val="20"/>
        </w:rPr>
        <w:t>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E44F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</w:t>
      </w:r>
      <w:r w:rsidR="000D6D7F"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tamento de Administração – Divisão de Expediente</w:t>
      </w:r>
      <w:r w:rsidR="00513BE7">
        <w:rPr>
          <w:rFonts w:ascii="Arial" w:hAnsi="Arial" w:cs="Arial"/>
          <w:sz w:val="20"/>
          <w:szCs w:val="20"/>
        </w:rPr>
        <w:t xml:space="preserve"> e Documentação e publicado na Portaria Municipal na mesma data</w:t>
      </w:r>
      <w:r w:rsidR="009243B3">
        <w:rPr>
          <w:rFonts w:ascii="Arial" w:hAnsi="Arial" w:cs="Arial"/>
          <w:sz w:val="20"/>
          <w:szCs w:val="20"/>
        </w:rPr>
        <w:t>.</w:t>
      </w:r>
    </w:p>
    <w:p w:rsidR="00112645" w:rsidRDefault="0011264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12645" w:rsidRDefault="0011264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65F79" w:rsidRDefault="00B65F79" w:rsidP="00B65F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B65F79" w:rsidRDefault="00B65F79" w:rsidP="00B65F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B65F79" w:rsidRDefault="00B65F79" w:rsidP="00B65F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65F79" w:rsidRDefault="00B65F79" w:rsidP="00B65F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65F79" w:rsidRDefault="00B65F79" w:rsidP="00B65F7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BE55FC" w:rsidRDefault="00BE55F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397B1F" w:rsidRDefault="00397B1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sectPr w:rsidR="00397B1F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43B3" w:rsidRDefault="009243B3" w:rsidP="009243B3">
      <w:pPr>
        <w:spacing w:after="0" w:line="240" w:lineRule="auto"/>
      </w:pPr>
      <w:r>
        <w:separator/>
      </w:r>
    </w:p>
  </w:endnote>
  <w:endnote w:type="continuationSeparator" w:id="0">
    <w:p w:rsidR="009243B3" w:rsidRDefault="009243B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43B3" w:rsidRDefault="009243B3" w:rsidP="009243B3">
      <w:pPr>
        <w:spacing w:after="0" w:line="240" w:lineRule="auto"/>
      </w:pPr>
      <w:r>
        <w:separator/>
      </w:r>
    </w:p>
  </w:footnote>
  <w:footnote w:type="continuationSeparator" w:id="0">
    <w:p w:rsidR="009243B3" w:rsidRDefault="009243B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211FB"/>
    <w:rsid w:val="000411D5"/>
    <w:rsid w:val="00042B50"/>
    <w:rsid w:val="000730CE"/>
    <w:rsid w:val="000858B7"/>
    <w:rsid w:val="000C6E4E"/>
    <w:rsid w:val="000D6D7F"/>
    <w:rsid w:val="00101D88"/>
    <w:rsid w:val="00112645"/>
    <w:rsid w:val="00125B64"/>
    <w:rsid w:val="00126BA4"/>
    <w:rsid w:val="001705CB"/>
    <w:rsid w:val="001A536C"/>
    <w:rsid w:val="001A73D4"/>
    <w:rsid w:val="00222EFA"/>
    <w:rsid w:val="00250A7E"/>
    <w:rsid w:val="00285341"/>
    <w:rsid w:val="002A149E"/>
    <w:rsid w:val="00302368"/>
    <w:rsid w:val="00302A28"/>
    <w:rsid w:val="00307591"/>
    <w:rsid w:val="003541A1"/>
    <w:rsid w:val="003626D3"/>
    <w:rsid w:val="00372492"/>
    <w:rsid w:val="0038477D"/>
    <w:rsid w:val="00385DFE"/>
    <w:rsid w:val="00397B1F"/>
    <w:rsid w:val="003A3F4C"/>
    <w:rsid w:val="003A799A"/>
    <w:rsid w:val="003D0F00"/>
    <w:rsid w:val="003E7841"/>
    <w:rsid w:val="004073F1"/>
    <w:rsid w:val="00413275"/>
    <w:rsid w:val="00456557"/>
    <w:rsid w:val="0049115E"/>
    <w:rsid w:val="004B78C8"/>
    <w:rsid w:val="004D4DB6"/>
    <w:rsid w:val="004E583F"/>
    <w:rsid w:val="00511BF7"/>
    <w:rsid w:val="00513BE7"/>
    <w:rsid w:val="00541191"/>
    <w:rsid w:val="00541549"/>
    <w:rsid w:val="005466DB"/>
    <w:rsid w:val="0055145F"/>
    <w:rsid w:val="00570044"/>
    <w:rsid w:val="00582187"/>
    <w:rsid w:val="005B6A93"/>
    <w:rsid w:val="005B6F4B"/>
    <w:rsid w:val="005D063A"/>
    <w:rsid w:val="005E380F"/>
    <w:rsid w:val="005F4472"/>
    <w:rsid w:val="006036D8"/>
    <w:rsid w:val="00637FCF"/>
    <w:rsid w:val="006422BB"/>
    <w:rsid w:val="006730E3"/>
    <w:rsid w:val="006B6F60"/>
    <w:rsid w:val="007040ED"/>
    <w:rsid w:val="0070617A"/>
    <w:rsid w:val="00721E25"/>
    <w:rsid w:val="00734B9B"/>
    <w:rsid w:val="007A17FC"/>
    <w:rsid w:val="007D7A99"/>
    <w:rsid w:val="007E7FF7"/>
    <w:rsid w:val="00805EFA"/>
    <w:rsid w:val="00846624"/>
    <w:rsid w:val="00874365"/>
    <w:rsid w:val="0088429B"/>
    <w:rsid w:val="00893B44"/>
    <w:rsid w:val="008D13E6"/>
    <w:rsid w:val="008E18AA"/>
    <w:rsid w:val="008F2264"/>
    <w:rsid w:val="00904C88"/>
    <w:rsid w:val="009243B3"/>
    <w:rsid w:val="0093363D"/>
    <w:rsid w:val="009A2B5D"/>
    <w:rsid w:val="009C1759"/>
    <w:rsid w:val="009E2B6D"/>
    <w:rsid w:val="009E7FC1"/>
    <w:rsid w:val="00A0648A"/>
    <w:rsid w:val="00A066A9"/>
    <w:rsid w:val="00A20239"/>
    <w:rsid w:val="00A25793"/>
    <w:rsid w:val="00A332F7"/>
    <w:rsid w:val="00A42A05"/>
    <w:rsid w:val="00A51730"/>
    <w:rsid w:val="00A81063"/>
    <w:rsid w:val="00A9563C"/>
    <w:rsid w:val="00AA492B"/>
    <w:rsid w:val="00AE44FD"/>
    <w:rsid w:val="00B01421"/>
    <w:rsid w:val="00B02150"/>
    <w:rsid w:val="00B0269B"/>
    <w:rsid w:val="00B60A87"/>
    <w:rsid w:val="00B64B74"/>
    <w:rsid w:val="00B65F79"/>
    <w:rsid w:val="00B81562"/>
    <w:rsid w:val="00B8592A"/>
    <w:rsid w:val="00BA1CFA"/>
    <w:rsid w:val="00BD7421"/>
    <w:rsid w:val="00BE20B6"/>
    <w:rsid w:val="00BE55FC"/>
    <w:rsid w:val="00BF5629"/>
    <w:rsid w:val="00BF6603"/>
    <w:rsid w:val="00BF664C"/>
    <w:rsid w:val="00C21E79"/>
    <w:rsid w:val="00C26D7C"/>
    <w:rsid w:val="00C3283A"/>
    <w:rsid w:val="00C50A4B"/>
    <w:rsid w:val="00C626B0"/>
    <w:rsid w:val="00C70435"/>
    <w:rsid w:val="00C9180D"/>
    <w:rsid w:val="00C952C3"/>
    <w:rsid w:val="00C95E2A"/>
    <w:rsid w:val="00CF12BA"/>
    <w:rsid w:val="00CF49E6"/>
    <w:rsid w:val="00D01771"/>
    <w:rsid w:val="00D32101"/>
    <w:rsid w:val="00D46582"/>
    <w:rsid w:val="00DB14A0"/>
    <w:rsid w:val="00DB574C"/>
    <w:rsid w:val="00DC6EBE"/>
    <w:rsid w:val="00DF4204"/>
    <w:rsid w:val="00DF7273"/>
    <w:rsid w:val="00E008CF"/>
    <w:rsid w:val="00E13699"/>
    <w:rsid w:val="00E20A51"/>
    <w:rsid w:val="00E335A8"/>
    <w:rsid w:val="00E4106E"/>
    <w:rsid w:val="00E57938"/>
    <w:rsid w:val="00E636AB"/>
    <w:rsid w:val="00E64B96"/>
    <w:rsid w:val="00E71948"/>
    <w:rsid w:val="00EF4D65"/>
    <w:rsid w:val="00F003A9"/>
    <w:rsid w:val="00F235E9"/>
    <w:rsid w:val="00F3015D"/>
    <w:rsid w:val="00F41AC5"/>
    <w:rsid w:val="00F45A85"/>
    <w:rsid w:val="00F56E27"/>
    <w:rsid w:val="00F7020F"/>
    <w:rsid w:val="00F93232"/>
    <w:rsid w:val="00FA4E31"/>
    <w:rsid w:val="00FB3846"/>
    <w:rsid w:val="00FB5912"/>
    <w:rsid w:val="00FC6DB0"/>
    <w:rsid w:val="00FD2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67F07209"/>
  <w15:docId w15:val="{C20E2A55-FCC8-414D-AB7E-45C2E35FE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E55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C50A4B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C50A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35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DB5E07-09D9-4D6F-8234-B17F1F796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162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2019-03-08T17:00:00Z</dcterms:created>
  <dcterms:modified xsi:type="dcterms:W3CDTF">2019-05-23T12:34:00Z</dcterms:modified>
</cp:coreProperties>
</file>