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07C8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EF6AA6">
        <w:rPr>
          <w:rFonts w:ascii="Arial" w:hAnsi="Arial" w:cs="Arial"/>
          <w:b/>
          <w:sz w:val="20"/>
          <w:szCs w:val="20"/>
        </w:rPr>
        <w:t>6</w:t>
      </w:r>
      <w:r w:rsidR="00D07C80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85676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F6F24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D07C80" w:rsidP="0054367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parcialmente o parágrafo único do Artigo 1º do Decreto nº 1981, de 24 de junho de 1980.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BF61C9">
        <w:rPr>
          <w:rFonts w:ascii="Arial" w:hAnsi="Arial" w:cs="Arial"/>
          <w:b/>
          <w:sz w:val="20"/>
          <w:szCs w:val="20"/>
        </w:rPr>
        <w:t>;</w:t>
      </w:r>
    </w:p>
    <w:p w:rsidR="000A0CDD" w:rsidRDefault="000A0CDD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61C9" w:rsidRPr="000A0CDD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0CDD">
        <w:rPr>
          <w:rFonts w:ascii="Arial" w:hAnsi="Arial" w:cs="Arial"/>
          <w:sz w:val="20"/>
          <w:szCs w:val="20"/>
        </w:rPr>
        <w:t>CONSIDERANDO QUE, O DECRETO Nº 1.981, DE 24 DE JUNHO DE 1980, DESAPROPRIOU DIVERSOS LOTES DE TERRENOS, NECESSÁRIOS À CONSTRUÇÃO DE UM VIADUTO SOBRE O LEITO DA</w:t>
      </w:r>
      <w:r w:rsidR="000A0CDD" w:rsidRPr="000A0CDD">
        <w:rPr>
          <w:rFonts w:ascii="Arial" w:hAnsi="Arial" w:cs="Arial"/>
          <w:sz w:val="20"/>
          <w:szCs w:val="20"/>
        </w:rPr>
        <w:t xml:space="preserve"> ESTRADA DE FERRO, INCLUSIVE O </w:t>
      </w:r>
      <w:r w:rsidRPr="000A0CDD">
        <w:rPr>
          <w:rFonts w:ascii="Arial" w:hAnsi="Arial" w:cs="Arial"/>
          <w:sz w:val="20"/>
          <w:szCs w:val="20"/>
        </w:rPr>
        <w:t>LOTE Nº 3 DA QUADRA 3 DA VILA ANNA MARIA, COM ÁREA DE 250 M², E UMA ÁREA CONSTRUÍDA DE 119,40 M², QUE CONSTA PERTENCER A ANTONIO DA SILVA;</w:t>
      </w:r>
    </w:p>
    <w:p w:rsidR="000A0CDD" w:rsidRPr="000A0CDD" w:rsidRDefault="000A0CDD" w:rsidP="00A856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61C9" w:rsidRPr="000A0CDD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0CDD">
        <w:rPr>
          <w:rFonts w:ascii="Arial" w:hAnsi="Arial" w:cs="Arial"/>
          <w:sz w:val="20"/>
          <w:szCs w:val="20"/>
        </w:rPr>
        <w:t>CONSIDERANDO QUE A PREFEITURA SE IMITIU NA POSSE DO CITADO LOTE CONFORME AUTO DE IMISSÃO DE POSSE PROVISÓRIA, DOTADO DE 24 DE FEVEREIRO DE 1981 (FEITO Nº 107/81);</w:t>
      </w:r>
    </w:p>
    <w:p w:rsidR="000A0CDD" w:rsidRPr="000A0CDD" w:rsidRDefault="000A0CDD" w:rsidP="00A856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F61C9" w:rsidRPr="000A0CDD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A0CDD">
        <w:rPr>
          <w:rFonts w:ascii="Arial" w:hAnsi="Arial" w:cs="Arial"/>
          <w:sz w:val="20"/>
          <w:szCs w:val="20"/>
        </w:rPr>
        <w:t xml:space="preserve">CONSIDERANDO QUE APÓS A CONSTRUÇÃO DO VIADUTO, VERIFICOU-SE A DESNECESSIDADE DA </w:t>
      </w:r>
      <w:r w:rsidR="000A0CDD">
        <w:rPr>
          <w:rFonts w:ascii="Arial" w:hAnsi="Arial" w:cs="Arial"/>
          <w:sz w:val="20"/>
          <w:szCs w:val="20"/>
        </w:rPr>
        <w:t>DESAPROPRIAÇÃO DO REFERIDO LOTE.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5676" w:rsidRDefault="009243B3" w:rsidP="00A1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F6F24">
        <w:rPr>
          <w:rFonts w:ascii="Arial" w:hAnsi="Arial" w:cs="Arial"/>
          <w:sz w:val="20"/>
          <w:szCs w:val="20"/>
        </w:rPr>
        <w:t xml:space="preserve">Fica </w:t>
      </w:r>
      <w:r w:rsidR="00A1666E">
        <w:rPr>
          <w:rFonts w:ascii="Arial" w:hAnsi="Arial" w:cs="Arial"/>
          <w:sz w:val="20"/>
          <w:szCs w:val="20"/>
        </w:rPr>
        <w:t>REVOGADO parcialmente o Parágrafo Único do Artigo 1º do Decreto nº 1.981/80, que trata da desapropriação de área de terreno com construção, constituída da quadra 3 lote 3, inscrito sob nº 10.019.022, localizado na Vila Anna Maria, necessário à construção de um Viaduto.</w:t>
      </w:r>
    </w:p>
    <w:p w:rsidR="001F6F24" w:rsidRDefault="001F6F24" w:rsidP="001F6F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F6F24" w:rsidP="00A1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6F2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DF0A6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A166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85676">
        <w:rPr>
          <w:rFonts w:ascii="Arial" w:hAnsi="Arial" w:cs="Arial"/>
          <w:sz w:val="20"/>
          <w:szCs w:val="20"/>
        </w:rPr>
        <w:t>1</w:t>
      </w:r>
      <w:r w:rsidR="00A1666E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F6F24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B17" w:rsidRDefault="003C7B17" w:rsidP="009243B3">
      <w:pPr>
        <w:spacing w:after="0" w:line="240" w:lineRule="auto"/>
      </w:pPr>
      <w:r>
        <w:separator/>
      </w:r>
    </w:p>
  </w:endnote>
  <w:endnote w:type="continuationSeparator" w:id="0">
    <w:p w:rsidR="003C7B17" w:rsidRDefault="003C7B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B17" w:rsidRDefault="003C7B17" w:rsidP="009243B3">
      <w:pPr>
        <w:spacing w:after="0" w:line="240" w:lineRule="auto"/>
      </w:pPr>
      <w:r>
        <w:separator/>
      </w:r>
    </w:p>
  </w:footnote>
  <w:footnote w:type="continuationSeparator" w:id="0">
    <w:p w:rsidR="003C7B17" w:rsidRDefault="003C7B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3501"/>
    <w:rsid w:val="00091834"/>
    <w:rsid w:val="000A0CDD"/>
    <w:rsid w:val="000B325E"/>
    <w:rsid w:val="0010003F"/>
    <w:rsid w:val="001209EB"/>
    <w:rsid w:val="001C5B08"/>
    <w:rsid w:val="001D4C05"/>
    <w:rsid w:val="001E5EFA"/>
    <w:rsid w:val="001F6F24"/>
    <w:rsid w:val="00275863"/>
    <w:rsid w:val="002B08AD"/>
    <w:rsid w:val="002C0C5F"/>
    <w:rsid w:val="002C7ED9"/>
    <w:rsid w:val="003214C4"/>
    <w:rsid w:val="00350E50"/>
    <w:rsid w:val="00371371"/>
    <w:rsid w:val="003C27BF"/>
    <w:rsid w:val="003C7B17"/>
    <w:rsid w:val="003D37DF"/>
    <w:rsid w:val="003E1D13"/>
    <w:rsid w:val="003E7C96"/>
    <w:rsid w:val="00442653"/>
    <w:rsid w:val="00444270"/>
    <w:rsid w:val="00463DFA"/>
    <w:rsid w:val="00483D51"/>
    <w:rsid w:val="00494EDB"/>
    <w:rsid w:val="004C7B48"/>
    <w:rsid w:val="00510FF4"/>
    <w:rsid w:val="00512D67"/>
    <w:rsid w:val="00524DBC"/>
    <w:rsid w:val="0054367E"/>
    <w:rsid w:val="00544CDE"/>
    <w:rsid w:val="00553923"/>
    <w:rsid w:val="005A5EBF"/>
    <w:rsid w:val="005E0745"/>
    <w:rsid w:val="00663A50"/>
    <w:rsid w:val="00675663"/>
    <w:rsid w:val="00675F38"/>
    <w:rsid w:val="006B33A9"/>
    <w:rsid w:val="006B75E4"/>
    <w:rsid w:val="006D5E5F"/>
    <w:rsid w:val="006E69A5"/>
    <w:rsid w:val="00705078"/>
    <w:rsid w:val="00740ACE"/>
    <w:rsid w:val="00787711"/>
    <w:rsid w:val="007E7FF7"/>
    <w:rsid w:val="0087250D"/>
    <w:rsid w:val="00900D14"/>
    <w:rsid w:val="009243B3"/>
    <w:rsid w:val="0093487A"/>
    <w:rsid w:val="009373EA"/>
    <w:rsid w:val="0096352F"/>
    <w:rsid w:val="00972F93"/>
    <w:rsid w:val="009B4CE8"/>
    <w:rsid w:val="009F7016"/>
    <w:rsid w:val="00A161E6"/>
    <w:rsid w:val="00A1666E"/>
    <w:rsid w:val="00A16C99"/>
    <w:rsid w:val="00A20587"/>
    <w:rsid w:val="00A34C35"/>
    <w:rsid w:val="00A34D14"/>
    <w:rsid w:val="00A85676"/>
    <w:rsid w:val="00AA6256"/>
    <w:rsid w:val="00B20882"/>
    <w:rsid w:val="00B7102D"/>
    <w:rsid w:val="00B76704"/>
    <w:rsid w:val="00B86114"/>
    <w:rsid w:val="00B972BB"/>
    <w:rsid w:val="00BD0F19"/>
    <w:rsid w:val="00BE2733"/>
    <w:rsid w:val="00BF61C9"/>
    <w:rsid w:val="00C50F05"/>
    <w:rsid w:val="00C65549"/>
    <w:rsid w:val="00C87A95"/>
    <w:rsid w:val="00CB6404"/>
    <w:rsid w:val="00CE5935"/>
    <w:rsid w:val="00D07C80"/>
    <w:rsid w:val="00D15EC8"/>
    <w:rsid w:val="00D64779"/>
    <w:rsid w:val="00D77DBE"/>
    <w:rsid w:val="00DA4297"/>
    <w:rsid w:val="00DC7828"/>
    <w:rsid w:val="00DF0A6E"/>
    <w:rsid w:val="00E2625F"/>
    <w:rsid w:val="00E42EF2"/>
    <w:rsid w:val="00E46F6D"/>
    <w:rsid w:val="00E77E67"/>
    <w:rsid w:val="00E83DB8"/>
    <w:rsid w:val="00EF6AA6"/>
    <w:rsid w:val="00F370A9"/>
    <w:rsid w:val="00FB2E8B"/>
    <w:rsid w:val="00FC2FC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612885D9-5AF8-4393-B25F-904F4CE0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2019-02-19T19:32:00Z</dcterms:created>
  <dcterms:modified xsi:type="dcterms:W3CDTF">2019-05-22T13:48:00Z</dcterms:modified>
</cp:coreProperties>
</file>