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24F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</w:t>
      </w:r>
      <w:r w:rsidR="00D24F9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4F96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D24F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D24F96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>, autorizado pela Lei nº 1.3</w:t>
      </w:r>
      <w:r w:rsidR="00D24F96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, de </w:t>
      </w:r>
      <w:r w:rsidR="00D24F9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</w:t>
      </w:r>
      <w:r w:rsidR="00D24F9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2376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3760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3859" w:rsidRDefault="009243B3" w:rsidP="00D24F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237609">
        <w:rPr>
          <w:rFonts w:ascii="Arial" w:hAnsi="Arial" w:cs="Arial"/>
          <w:sz w:val="20"/>
          <w:szCs w:val="20"/>
        </w:rPr>
        <w:t>Depto</w:t>
      </w:r>
      <w:proofErr w:type="spellEnd"/>
      <w:r w:rsidR="0023760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37609">
        <w:rPr>
          <w:rFonts w:ascii="Arial" w:hAnsi="Arial" w:cs="Arial"/>
          <w:sz w:val="20"/>
          <w:szCs w:val="20"/>
        </w:rPr>
        <w:t>de</w:t>
      </w:r>
      <w:proofErr w:type="gramEnd"/>
      <w:r w:rsidR="00237609">
        <w:rPr>
          <w:rFonts w:ascii="Arial" w:hAnsi="Arial" w:cs="Arial"/>
          <w:sz w:val="20"/>
          <w:szCs w:val="20"/>
        </w:rPr>
        <w:t xml:space="preserve"> Contabilidade e Orçamento, um crédito adicional </w:t>
      </w:r>
      <w:r w:rsidR="00D24F96">
        <w:rPr>
          <w:rFonts w:ascii="Arial" w:hAnsi="Arial" w:cs="Arial"/>
          <w:sz w:val="20"/>
          <w:szCs w:val="20"/>
        </w:rPr>
        <w:t xml:space="preserve">especial </w:t>
      </w:r>
      <w:r w:rsidR="00237609">
        <w:rPr>
          <w:rFonts w:ascii="Arial" w:hAnsi="Arial" w:cs="Arial"/>
          <w:sz w:val="20"/>
          <w:szCs w:val="20"/>
        </w:rPr>
        <w:t xml:space="preserve">de Cr$ </w:t>
      </w:r>
      <w:r w:rsidR="00D24F96">
        <w:rPr>
          <w:rFonts w:ascii="Arial" w:hAnsi="Arial" w:cs="Arial"/>
          <w:sz w:val="20"/>
          <w:szCs w:val="20"/>
        </w:rPr>
        <w:t>1.750.0</w:t>
      </w:r>
      <w:r w:rsidR="00237609">
        <w:rPr>
          <w:rFonts w:ascii="Arial" w:hAnsi="Arial" w:cs="Arial"/>
          <w:sz w:val="20"/>
          <w:szCs w:val="20"/>
        </w:rPr>
        <w:t>00,00 (</w:t>
      </w:r>
      <w:r w:rsidR="00D24F96">
        <w:rPr>
          <w:rFonts w:ascii="Arial" w:hAnsi="Arial" w:cs="Arial"/>
          <w:sz w:val="20"/>
          <w:szCs w:val="20"/>
        </w:rPr>
        <w:t xml:space="preserve">Um milhão, setecentos e </w:t>
      </w:r>
      <w:r w:rsidR="00240ED6">
        <w:rPr>
          <w:rFonts w:ascii="Arial" w:hAnsi="Arial" w:cs="Arial"/>
          <w:sz w:val="20"/>
          <w:szCs w:val="20"/>
        </w:rPr>
        <w:t>cinquenta</w:t>
      </w:r>
      <w:r w:rsidR="00237609">
        <w:rPr>
          <w:rFonts w:ascii="Arial" w:hAnsi="Arial" w:cs="Arial"/>
          <w:sz w:val="20"/>
          <w:szCs w:val="20"/>
        </w:rPr>
        <w:t xml:space="preserve"> mil cruzeiros), </w:t>
      </w:r>
      <w:r w:rsidR="00D24F96">
        <w:rPr>
          <w:rFonts w:ascii="Arial" w:hAnsi="Arial" w:cs="Arial"/>
          <w:sz w:val="20"/>
          <w:szCs w:val="20"/>
        </w:rPr>
        <w:t>destinado a atender despesas com a locação de imóvel a ser cedido ao Tribunal de Justiça, para abrigar a 1ª Vara Distrital de Ferraz de Vasconcelos, o qual receberá a seguinte classificação orçamentária:</w:t>
      </w:r>
    </w:p>
    <w:p w:rsidR="00237609" w:rsidRDefault="00237609" w:rsidP="00237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7"/>
        <w:gridCol w:w="1474"/>
      </w:tblGrid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40ED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40ED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40ED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D24F9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D24F9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D24F9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9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D24F9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D24F9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9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D24F9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D24F9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a 1ª Vara Distrital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9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D24F9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D24F9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D24F9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1.750.000,00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609" w:rsidRDefault="00BD3873" w:rsidP="00D24F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 xml:space="preserve">O crédito aberto no artigo anterior, será coberto com o recurso proveniente da redução </w:t>
      </w:r>
      <w:r w:rsidR="00D24F96">
        <w:rPr>
          <w:rFonts w:ascii="Arial" w:hAnsi="Arial" w:cs="Arial"/>
          <w:sz w:val="20"/>
          <w:szCs w:val="20"/>
        </w:rPr>
        <w:t xml:space="preserve">da dotação </w:t>
      </w:r>
      <w:r w:rsidR="00237609">
        <w:rPr>
          <w:rFonts w:ascii="Arial" w:hAnsi="Arial" w:cs="Arial"/>
          <w:sz w:val="20"/>
          <w:szCs w:val="20"/>
        </w:rPr>
        <w:t>do Orçamento vigente</w:t>
      </w:r>
      <w:r w:rsidR="00D24F96">
        <w:rPr>
          <w:rFonts w:ascii="Arial" w:hAnsi="Arial" w:cs="Arial"/>
          <w:sz w:val="20"/>
          <w:szCs w:val="20"/>
        </w:rPr>
        <w:t>,</w:t>
      </w:r>
      <w:r w:rsidR="00237609">
        <w:rPr>
          <w:rFonts w:ascii="Arial" w:hAnsi="Arial" w:cs="Arial"/>
          <w:sz w:val="20"/>
          <w:szCs w:val="20"/>
        </w:rPr>
        <w:t xml:space="preserve"> na mesma importância:</w:t>
      </w:r>
    </w:p>
    <w:p w:rsidR="00237609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99"/>
        <w:gridCol w:w="1474"/>
      </w:tblGrid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40ED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40ED6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40ED6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237609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Obras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D24F9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1.750.000,00</w:t>
            </w:r>
          </w:p>
        </w:tc>
      </w:tr>
    </w:tbl>
    <w:p w:rsidR="00237609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6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24F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24F96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24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FE2992">
        <w:rPr>
          <w:rFonts w:ascii="Arial" w:hAnsi="Arial" w:cs="Arial"/>
          <w:sz w:val="20"/>
          <w:szCs w:val="20"/>
        </w:rPr>
        <w:t>Div</w:t>
      </w:r>
      <w:proofErr w:type="spellEnd"/>
      <w:r w:rsidR="00FE2992">
        <w:rPr>
          <w:rFonts w:ascii="Arial" w:hAnsi="Arial" w:cs="Arial"/>
          <w:sz w:val="20"/>
          <w:szCs w:val="20"/>
        </w:rPr>
        <w:t xml:space="preserve">. Exp. Doc. </w:t>
      </w:r>
      <w:proofErr w:type="spellStart"/>
      <w:r w:rsidR="00FE2992">
        <w:rPr>
          <w:rFonts w:ascii="Arial" w:hAnsi="Arial" w:cs="Arial"/>
          <w:sz w:val="20"/>
          <w:szCs w:val="20"/>
        </w:rPr>
        <w:t>Substº</w:t>
      </w:r>
      <w:proofErr w:type="spellEnd"/>
      <w:r w:rsidR="00FE299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8F8" w:rsidRDefault="00EC78F8" w:rsidP="009243B3">
      <w:pPr>
        <w:spacing w:after="0" w:line="240" w:lineRule="auto"/>
      </w:pPr>
      <w:r>
        <w:separator/>
      </w:r>
    </w:p>
  </w:endnote>
  <w:endnote w:type="continuationSeparator" w:id="0">
    <w:p w:rsidR="00EC78F8" w:rsidRDefault="00EC78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8F8" w:rsidRDefault="00EC78F8" w:rsidP="009243B3">
      <w:pPr>
        <w:spacing w:after="0" w:line="240" w:lineRule="auto"/>
      </w:pPr>
      <w:r>
        <w:separator/>
      </w:r>
    </w:p>
  </w:footnote>
  <w:footnote w:type="continuationSeparator" w:id="0">
    <w:p w:rsidR="00EC78F8" w:rsidRDefault="00EC78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37609"/>
    <w:rsid w:val="00240ED6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92FC5"/>
    <w:rsid w:val="003C311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C78F8"/>
    <w:rsid w:val="00ED0087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E07B6526-9638-4A04-9385-1E1C04C5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2019-02-23T17:03:00Z</dcterms:created>
  <dcterms:modified xsi:type="dcterms:W3CDTF">2019-05-23T17:11:00Z</dcterms:modified>
</cp:coreProperties>
</file>