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15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70A1B">
        <w:rPr>
          <w:rFonts w:ascii="Arial" w:hAnsi="Arial" w:cs="Arial"/>
          <w:b/>
          <w:sz w:val="20"/>
          <w:szCs w:val="20"/>
        </w:rPr>
        <w:t>0</w:t>
      </w:r>
      <w:r w:rsidR="009330E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50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5500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óculos à escolares carentes.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0A1B" w:rsidRDefault="0050173D" w:rsidP="00B155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70A1B">
        <w:rPr>
          <w:rFonts w:ascii="Arial" w:hAnsi="Arial" w:cs="Arial"/>
          <w:b/>
          <w:sz w:val="20"/>
          <w:szCs w:val="20"/>
        </w:rPr>
        <w:t>,</w:t>
      </w:r>
    </w:p>
    <w:p w:rsidR="00C70A1B" w:rsidRDefault="00C70A1B" w:rsidP="00B155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C70A1B" w:rsidRDefault="009330E9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A1B">
        <w:rPr>
          <w:rFonts w:ascii="Arial" w:hAnsi="Arial" w:cs="Arial"/>
          <w:sz w:val="20"/>
          <w:szCs w:val="20"/>
        </w:rPr>
        <w:t xml:space="preserve"> E CONSIDERANDO O QUE CONSTA DO PROCESSO </w:t>
      </w:r>
      <w:r w:rsidR="00B15500" w:rsidRPr="00C70A1B">
        <w:rPr>
          <w:rFonts w:ascii="Arial" w:hAnsi="Arial" w:cs="Arial"/>
          <w:sz w:val="20"/>
          <w:szCs w:val="20"/>
        </w:rPr>
        <w:t xml:space="preserve">INTERNO </w:t>
      </w:r>
      <w:r w:rsidRPr="00C70A1B">
        <w:rPr>
          <w:rFonts w:ascii="Arial" w:hAnsi="Arial" w:cs="Arial"/>
          <w:sz w:val="20"/>
          <w:szCs w:val="20"/>
        </w:rPr>
        <w:t xml:space="preserve">Nº </w:t>
      </w:r>
      <w:r w:rsidR="00B15500" w:rsidRPr="00C70A1B">
        <w:rPr>
          <w:rFonts w:ascii="Arial" w:hAnsi="Arial" w:cs="Arial"/>
          <w:sz w:val="20"/>
          <w:szCs w:val="20"/>
        </w:rPr>
        <w:t>172</w:t>
      </w:r>
      <w:r w:rsidRPr="00C70A1B">
        <w:rPr>
          <w:rFonts w:ascii="Arial" w:hAnsi="Arial" w:cs="Arial"/>
          <w:sz w:val="20"/>
          <w:szCs w:val="20"/>
        </w:rPr>
        <w:t>/83-PG</w:t>
      </w:r>
      <w:r w:rsidR="00B277D7" w:rsidRPr="00C70A1B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500" w:rsidRDefault="009243B3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5500">
        <w:rPr>
          <w:rFonts w:ascii="Arial" w:hAnsi="Arial" w:cs="Arial"/>
          <w:sz w:val="20"/>
          <w:szCs w:val="20"/>
        </w:rPr>
        <w:t>Transfere por Doação, 5 (cinco) óculos à crianças carente, alunos de 1º Grau do E.E.P.G. DO Jardim São João, à saber:</w:t>
      </w:r>
    </w:p>
    <w:p w:rsidR="00B15500" w:rsidRDefault="00B15500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500" w:rsidRDefault="00B15500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5C5D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Luciano Rodrigues de Oliveira;</w:t>
      </w:r>
    </w:p>
    <w:p w:rsidR="00B15500" w:rsidRDefault="00B15500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5C5D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Reinaldo Alves Filho;</w:t>
      </w:r>
    </w:p>
    <w:p w:rsidR="00B15500" w:rsidRDefault="00B15500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5C5D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André Matos da Silva;</w:t>
      </w:r>
    </w:p>
    <w:p w:rsidR="00B15500" w:rsidRDefault="00B15500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5C5D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Constantino Soares;</w:t>
      </w:r>
    </w:p>
    <w:p w:rsidR="00B15500" w:rsidRDefault="00B15500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5C5D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Débora Oliveira da Silva.</w:t>
      </w:r>
    </w:p>
    <w:p w:rsidR="00596508" w:rsidRDefault="0059650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508" w:rsidP="00B15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50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12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70A1B">
        <w:rPr>
          <w:rFonts w:ascii="Arial" w:hAnsi="Arial" w:cs="Arial"/>
          <w:sz w:val="20"/>
          <w:szCs w:val="20"/>
        </w:rPr>
        <w:t>0</w:t>
      </w:r>
      <w:r w:rsidR="001E127F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97" w:rsidRDefault="009A4B97" w:rsidP="009243B3">
      <w:pPr>
        <w:spacing w:after="0" w:line="240" w:lineRule="auto"/>
      </w:pPr>
      <w:r>
        <w:separator/>
      </w:r>
    </w:p>
  </w:endnote>
  <w:endnote w:type="continuationSeparator" w:id="0">
    <w:p w:rsidR="009A4B97" w:rsidRDefault="009A4B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97" w:rsidRDefault="009A4B97" w:rsidP="009243B3">
      <w:pPr>
        <w:spacing w:after="0" w:line="240" w:lineRule="auto"/>
      </w:pPr>
      <w:r>
        <w:separator/>
      </w:r>
    </w:p>
  </w:footnote>
  <w:footnote w:type="continuationSeparator" w:id="0">
    <w:p w:rsidR="009A4B97" w:rsidRDefault="009A4B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90A48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A4B97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70A1B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C9F9908B-6377-4340-B854-49175510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2019-02-23T19:18:00Z</dcterms:created>
  <dcterms:modified xsi:type="dcterms:W3CDTF">2019-05-23T18:12:00Z</dcterms:modified>
</cp:coreProperties>
</file>