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951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6D5804">
        <w:rPr>
          <w:rFonts w:ascii="Arial" w:hAnsi="Arial" w:cs="Arial"/>
          <w:b/>
          <w:sz w:val="20"/>
          <w:szCs w:val="20"/>
        </w:rPr>
        <w:t>2</w:t>
      </w:r>
      <w:r w:rsidR="003F545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2CCC">
        <w:rPr>
          <w:rFonts w:ascii="Arial" w:hAnsi="Arial" w:cs="Arial"/>
          <w:b/>
          <w:sz w:val="20"/>
          <w:szCs w:val="20"/>
        </w:rPr>
        <w:t>2</w:t>
      </w:r>
      <w:r w:rsidR="002951C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0DA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951CB" w:rsidP="002B2C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tarifas para os serviços de Táxis do Município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2BFA" w:rsidRDefault="0050173D" w:rsidP="002951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742BFA">
        <w:rPr>
          <w:rFonts w:ascii="Arial" w:hAnsi="Arial" w:cs="Arial"/>
          <w:b/>
          <w:sz w:val="20"/>
          <w:szCs w:val="20"/>
        </w:rPr>
        <w:t>,</w:t>
      </w:r>
      <w:r w:rsidR="008E1C49">
        <w:rPr>
          <w:rFonts w:ascii="Arial" w:hAnsi="Arial" w:cs="Arial"/>
          <w:b/>
          <w:sz w:val="20"/>
          <w:szCs w:val="20"/>
        </w:rPr>
        <w:t xml:space="preserve"> E</w:t>
      </w:r>
    </w:p>
    <w:p w:rsidR="00742BFA" w:rsidRDefault="00742BFA" w:rsidP="002951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742BFA" w:rsidRDefault="002B2CCC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42BFA">
        <w:rPr>
          <w:rFonts w:ascii="Arial" w:hAnsi="Arial" w:cs="Arial"/>
          <w:sz w:val="20"/>
          <w:szCs w:val="20"/>
        </w:rPr>
        <w:t>CONSIDERANDO O QUE CONSTA DO PROCESSO Nº 2</w:t>
      </w:r>
      <w:r w:rsidR="002951CB" w:rsidRPr="00742BFA">
        <w:rPr>
          <w:rFonts w:ascii="Arial" w:hAnsi="Arial" w:cs="Arial"/>
          <w:sz w:val="20"/>
          <w:szCs w:val="20"/>
        </w:rPr>
        <w:t>341</w:t>
      </w:r>
      <w:r w:rsidR="00742BFA">
        <w:rPr>
          <w:rFonts w:ascii="Arial" w:hAnsi="Arial" w:cs="Arial"/>
          <w:sz w:val="20"/>
          <w:szCs w:val="20"/>
        </w:rPr>
        <w:t>/83-GP</w:t>
      </w:r>
      <w:r w:rsidRPr="00742BFA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2CCC" w:rsidRDefault="009243B3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951CB">
        <w:rPr>
          <w:rFonts w:ascii="Arial" w:hAnsi="Arial" w:cs="Arial"/>
          <w:sz w:val="20"/>
          <w:szCs w:val="20"/>
        </w:rPr>
        <w:t>Nos termos do artigo 69, do Decreto-Lei Complementar nº 9, de 31.12.69, fica concedido um aumento de 60% (sessenta por cento), sobre as atuais tarifas de táxis, de que trata a tabela anexa ao Decreto nº 2.265, de 03.05.83.</w:t>
      </w:r>
    </w:p>
    <w:p w:rsidR="002951CB" w:rsidRDefault="002951CB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51CB" w:rsidRDefault="002951CB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1C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Para efeito de cálculo, os centavos resultantes serão arredondados para mais, quando superior a </w:t>
      </w:r>
      <w:r w:rsidR="00742BFA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e para em nos, quando for igual ou inferior a </w:t>
      </w:r>
      <w:r w:rsidR="00742BFA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>.</w:t>
      </w:r>
    </w:p>
    <w:p w:rsidR="002951CB" w:rsidRDefault="002951CB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51CB" w:rsidRDefault="002951CB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1C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tarifas, quando se tratar de retorno dos próprios passageiros, serão cobrados à razão de 50% (</w:t>
      </w:r>
      <w:r w:rsidR="00742BFA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do valor constante da tabela anexa.</w:t>
      </w:r>
    </w:p>
    <w:p w:rsidR="002951CB" w:rsidRDefault="002951CB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51CB" w:rsidRDefault="002951CB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1CB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autorizada a cobrança do valor de Cr$ 60,00 (Sessenta cruzeiros), para cada volume transportado.</w:t>
      </w:r>
    </w:p>
    <w:p w:rsidR="002951CB" w:rsidRDefault="002951CB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51CB" w:rsidRDefault="002951CB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1CB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permissionários manterão </w:t>
      </w:r>
      <w:r w:rsidR="00742BFA">
        <w:rPr>
          <w:rFonts w:ascii="Arial" w:hAnsi="Arial" w:cs="Arial"/>
          <w:sz w:val="20"/>
          <w:szCs w:val="20"/>
        </w:rPr>
        <w:t>afixados</w:t>
      </w:r>
      <w:r>
        <w:rPr>
          <w:rFonts w:ascii="Arial" w:hAnsi="Arial" w:cs="Arial"/>
          <w:sz w:val="20"/>
          <w:szCs w:val="20"/>
        </w:rPr>
        <w:t xml:space="preserve"> em local bem visível, no interior de cada veículo, cartela ou tabela onde venham indicados os novos valores das respectivas tarifas.</w:t>
      </w:r>
    </w:p>
    <w:p w:rsidR="002951CB" w:rsidRDefault="002951CB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51CB" w:rsidRDefault="002951CB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1CB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novas tarifas, objeto neste Decreto, vigorarão a partir de 0 (zero) hora do dia 1º de novembro de 1983 devendo os permissionários retirarem a tabela no protocolo da Prefeitura Municipal, cumprindo desde logo, a adoção de todas as medidas necessárias.</w:t>
      </w:r>
    </w:p>
    <w:p w:rsidR="00510132" w:rsidRDefault="00510132" w:rsidP="00510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10132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013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951CB">
        <w:rPr>
          <w:rFonts w:ascii="Arial" w:hAnsi="Arial" w:cs="Arial"/>
          <w:b/>
          <w:bCs/>
          <w:sz w:val="20"/>
          <w:szCs w:val="20"/>
        </w:rPr>
        <w:t>7</w:t>
      </w:r>
      <w:r w:rsidRPr="0051013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B2CCC">
        <w:rPr>
          <w:rFonts w:ascii="Arial" w:hAnsi="Arial" w:cs="Arial"/>
          <w:sz w:val="20"/>
          <w:szCs w:val="20"/>
        </w:rPr>
        <w:t>2</w:t>
      </w:r>
      <w:r w:rsidR="002951CB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B0DA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0D2" w:rsidRDefault="00D370D2" w:rsidP="009243B3">
      <w:pPr>
        <w:spacing w:after="0" w:line="240" w:lineRule="auto"/>
      </w:pPr>
      <w:r>
        <w:separator/>
      </w:r>
    </w:p>
  </w:endnote>
  <w:endnote w:type="continuationSeparator" w:id="0">
    <w:p w:rsidR="00D370D2" w:rsidRDefault="00D370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0D2" w:rsidRDefault="00D370D2" w:rsidP="009243B3">
      <w:pPr>
        <w:spacing w:after="0" w:line="240" w:lineRule="auto"/>
      </w:pPr>
      <w:r>
        <w:separator/>
      </w:r>
    </w:p>
  </w:footnote>
  <w:footnote w:type="continuationSeparator" w:id="0">
    <w:p w:rsidR="00D370D2" w:rsidRDefault="00D370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1CB"/>
    <w:rsid w:val="00295437"/>
    <w:rsid w:val="00297689"/>
    <w:rsid w:val="002A4694"/>
    <w:rsid w:val="002B2CCC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265BE"/>
    <w:rsid w:val="00437B2A"/>
    <w:rsid w:val="004527E8"/>
    <w:rsid w:val="00455CFF"/>
    <w:rsid w:val="00461BFE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BF9"/>
    <w:rsid w:val="00672439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2BFA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3189"/>
    <w:rsid w:val="0082539C"/>
    <w:rsid w:val="00835CE7"/>
    <w:rsid w:val="00851204"/>
    <w:rsid w:val="008541E7"/>
    <w:rsid w:val="0087023A"/>
    <w:rsid w:val="008A0F94"/>
    <w:rsid w:val="008C0875"/>
    <w:rsid w:val="008C2EF8"/>
    <w:rsid w:val="008E1C49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64575"/>
    <w:rsid w:val="00A7593F"/>
    <w:rsid w:val="00A77D8F"/>
    <w:rsid w:val="00A82A7A"/>
    <w:rsid w:val="00A909AD"/>
    <w:rsid w:val="00A914C9"/>
    <w:rsid w:val="00A918B7"/>
    <w:rsid w:val="00AA6CB3"/>
    <w:rsid w:val="00AB6F77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B0DA3"/>
    <w:rsid w:val="00BB6081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57F0"/>
    <w:rsid w:val="00CD66D2"/>
    <w:rsid w:val="00CF46E6"/>
    <w:rsid w:val="00D0363D"/>
    <w:rsid w:val="00D05ABE"/>
    <w:rsid w:val="00D24F96"/>
    <w:rsid w:val="00D370D2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5:docId w15:val="{6FE8574A-D4B3-49E2-A13C-10BABD75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2019-02-23T21:01:00Z</dcterms:created>
  <dcterms:modified xsi:type="dcterms:W3CDTF">2019-07-10T17:33:00Z</dcterms:modified>
</cp:coreProperties>
</file>