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26728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52AD">
        <w:rPr>
          <w:rFonts w:ascii="Arial" w:hAnsi="Arial" w:cs="Arial"/>
          <w:b/>
          <w:sz w:val="20"/>
          <w:szCs w:val="20"/>
        </w:rPr>
        <w:t>1</w:t>
      </w:r>
      <w:r w:rsidR="0026728A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72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nível universitário estabelecido pela Lei n° 741 de 16 de dezembro de 1969, com a redação dada pela Lei n° 1.216 de 10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6728A">
        <w:rPr>
          <w:rFonts w:ascii="Arial" w:hAnsi="Arial" w:cs="Arial"/>
          <w:b/>
          <w:sz w:val="20"/>
          <w:szCs w:val="20"/>
        </w:rPr>
        <w:t>,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7EF" w:rsidRDefault="009243B3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728A">
        <w:rPr>
          <w:rFonts w:ascii="Arial" w:hAnsi="Arial" w:cs="Arial"/>
          <w:sz w:val="20"/>
          <w:szCs w:val="20"/>
        </w:rPr>
        <w:t>O Funcionário com diploma de curso superior receberá o seu padrão acrescido de 25% a título de nível universitário.</w:t>
      </w:r>
    </w:p>
    <w:p w:rsidR="0026728A" w:rsidRDefault="0026728A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28A" w:rsidRDefault="0026728A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4F0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substituto, quando tiver nível universitário, continuará recebendo, durante a substituição, 25%, sobre seu próprio padrão acrescido do padrão do substituído.</w:t>
      </w:r>
    </w:p>
    <w:p w:rsidR="00407F87" w:rsidRDefault="00407F87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14F00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714F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82F53">
        <w:rPr>
          <w:rFonts w:ascii="Arial" w:hAnsi="Arial" w:cs="Arial"/>
          <w:sz w:val="20"/>
          <w:szCs w:val="20"/>
        </w:rPr>
        <w:t>1</w:t>
      </w:r>
      <w:r w:rsidR="00714F0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>
        <w:rPr>
          <w:rFonts w:ascii="Arial" w:hAnsi="Arial" w:cs="Arial"/>
          <w:sz w:val="20"/>
          <w:szCs w:val="20"/>
        </w:rPr>
        <w:t>eiro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67" w:rsidRDefault="00A00167" w:rsidP="009243B3">
      <w:pPr>
        <w:spacing w:after="0" w:line="240" w:lineRule="auto"/>
      </w:pPr>
      <w:r>
        <w:separator/>
      </w:r>
    </w:p>
  </w:endnote>
  <w:endnote w:type="continuationSeparator" w:id="0">
    <w:p w:rsidR="00A00167" w:rsidRDefault="00A001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67" w:rsidRDefault="00A00167" w:rsidP="009243B3">
      <w:pPr>
        <w:spacing w:after="0" w:line="240" w:lineRule="auto"/>
      </w:pPr>
      <w:r>
        <w:separator/>
      </w:r>
    </w:p>
  </w:footnote>
  <w:footnote w:type="continuationSeparator" w:id="0">
    <w:p w:rsidR="00A00167" w:rsidRDefault="00A001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449B8"/>
    <w:rsid w:val="001658FC"/>
    <w:rsid w:val="0026728A"/>
    <w:rsid w:val="002732BD"/>
    <w:rsid w:val="00385D01"/>
    <w:rsid w:val="003A51A1"/>
    <w:rsid w:val="00407F87"/>
    <w:rsid w:val="00423068"/>
    <w:rsid w:val="00455E96"/>
    <w:rsid w:val="004924A7"/>
    <w:rsid w:val="00582F53"/>
    <w:rsid w:val="005A7B1F"/>
    <w:rsid w:val="00646AE3"/>
    <w:rsid w:val="00714F00"/>
    <w:rsid w:val="007873BA"/>
    <w:rsid w:val="007C005F"/>
    <w:rsid w:val="007C5825"/>
    <w:rsid w:val="007E7FF7"/>
    <w:rsid w:val="007F3186"/>
    <w:rsid w:val="008B0B03"/>
    <w:rsid w:val="008E3AE0"/>
    <w:rsid w:val="009243B3"/>
    <w:rsid w:val="009A6310"/>
    <w:rsid w:val="009C0E3F"/>
    <w:rsid w:val="009E0B74"/>
    <w:rsid w:val="00A00167"/>
    <w:rsid w:val="00A27D11"/>
    <w:rsid w:val="00AA49AF"/>
    <w:rsid w:val="00AC208C"/>
    <w:rsid w:val="00AF2256"/>
    <w:rsid w:val="00B2759A"/>
    <w:rsid w:val="00BC07EF"/>
    <w:rsid w:val="00CB4AA1"/>
    <w:rsid w:val="00D22F82"/>
    <w:rsid w:val="00E87700"/>
    <w:rsid w:val="00EA651B"/>
    <w:rsid w:val="00EF52AD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2019-02-21T17:40:00Z</dcterms:created>
  <dcterms:modified xsi:type="dcterms:W3CDTF">2019-05-23T19:26:00Z</dcterms:modified>
</cp:coreProperties>
</file>